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DC0C" w14:textId="079B4EDA" w:rsidR="00E17F57" w:rsidRDefault="00E17F57" w:rsidP="00D2470B">
      <w:pPr>
        <w:rPr>
          <w:rFonts w:cs="Calibri"/>
          <w:sz w:val="24"/>
          <w:szCs w:val="24"/>
        </w:rPr>
      </w:pPr>
    </w:p>
    <w:p w14:paraId="736540AE" w14:textId="77777777" w:rsidR="00A215AB" w:rsidRPr="00DA5601" w:rsidRDefault="00A215AB" w:rsidP="00A215AB">
      <w:pPr>
        <w:rPr>
          <w:rFonts w:ascii="Arial" w:hAnsi="Arial" w:cs="Arial"/>
          <w:sz w:val="24"/>
          <w:szCs w:val="24"/>
          <w:lang w:val="en-US"/>
        </w:rPr>
      </w:pPr>
      <w:r w:rsidRPr="00DA5601">
        <w:rPr>
          <w:rFonts w:ascii="Arial" w:hAnsi="Arial" w:cs="Arial"/>
          <w:b/>
          <w:sz w:val="24"/>
          <w:szCs w:val="24"/>
          <w:lang w:val="en-US"/>
        </w:rPr>
        <w:t>JOB TITLE:</w:t>
      </w:r>
      <w:r w:rsidRPr="00DA5601">
        <w:rPr>
          <w:rFonts w:ascii="Arial" w:hAnsi="Arial" w:cs="Arial"/>
          <w:sz w:val="24"/>
          <w:szCs w:val="24"/>
          <w:lang w:val="en-US"/>
        </w:rPr>
        <w:t xml:space="preserve">                          CYP Support Worker </w:t>
      </w:r>
    </w:p>
    <w:p w14:paraId="0E6F41F5" w14:textId="77777777" w:rsidR="00A215AB" w:rsidRPr="00DA5601" w:rsidRDefault="00A215AB" w:rsidP="00A215AB">
      <w:pPr>
        <w:rPr>
          <w:rFonts w:ascii="Arial" w:hAnsi="Arial" w:cs="Arial"/>
          <w:sz w:val="24"/>
          <w:szCs w:val="24"/>
          <w:lang w:val="en-US"/>
        </w:rPr>
      </w:pPr>
      <w:r w:rsidRPr="00DA5601">
        <w:rPr>
          <w:rFonts w:ascii="Arial" w:hAnsi="Arial" w:cs="Arial"/>
          <w:b/>
          <w:sz w:val="24"/>
          <w:szCs w:val="24"/>
          <w:lang w:val="en-US"/>
        </w:rPr>
        <w:t>EMPLOYMENT STATUS:</w:t>
      </w:r>
      <w:r w:rsidRPr="00DA5601">
        <w:rPr>
          <w:rFonts w:ascii="Arial" w:hAnsi="Arial" w:cs="Arial"/>
          <w:sz w:val="24"/>
          <w:szCs w:val="24"/>
          <w:lang w:val="en-US"/>
        </w:rPr>
        <w:t xml:space="preserve">   Zero-Hour   </w:t>
      </w:r>
    </w:p>
    <w:p w14:paraId="5D421976" w14:textId="77777777" w:rsidR="00A215AB" w:rsidRPr="00DA5601" w:rsidRDefault="00A215AB" w:rsidP="00A215AB">
      <w:pPr>
        <w:rPr>
          <w:rFonts w:ascii="Arial" w:hAnsi="Arial" w:cs="Arial"/>
          <w:sz w:val="24"/>
          <w:szCs w:val="24"/>
          <w:lang w:val="en-US"/>
        </w:rPr>
      </w:pPr>
      <w:r w:rsidRPr="00DA5601">
        <w:rPr>
          <w:rFonts w:ascii="Arial" w:hAnsi="Arial" w:cs="Arial"/>
          <w:b/>
          <w:sz w:val="24"/>
          <w:szCs w:val="24"/>
          <w:lang w:val="en-US"/>
        </w:rPr>
        <w:t xml:space="preserve">RESPONSIBLE TO:            </w:t>
      </w:r>
      <w:r w:rsidRPr="00DA5601">
        <w:rPr>
          <w:rFonts w:ascii="Arial" w:hAnsi="Arial" w:cs="Arial"/>
          <w:bCs/>
          <w:sz w:val="24"/>
          <w:szCs w:val="24"/>
          <w:lang w:val="en-US"/>
        </w:rPr>
        <w:t>Children and Young People’s Co-Ordinator’s</w:t>
      </w:r>
      <w:r w:rsidRPr="00DA5601">
        <w:rPr>
          <w:rFonts w:ascii="Arial" w:hAnsi="Arial" w:cs="Arial"/>
          <w:sz w:val="24"/>
          <w:szCs w:val="24"/>
          <w:lang w:val="en-US"/>
        </w:rPr>
        <w:t xml:space="preserve"> </w:t>
      </w:r>
    </w:p>
    <w:p w14:paraId="4BD7AC51" w14:textId="77777777" w:rsidR="00A215AB" w:rsidRPr="00DA5601" w:rsidRDefault="00A215AB" w:rsidP="00A215AB">
      <w:pPr>
        <w:rPr>
          <w:rFonts w:ascii="Arial" w:hAnsi="Arial" w:cs="Arial"/>
          <w:sz w:val="24"/>
          <w:szCs w:val="24"/>
          <w:lang w:val="en-US"/>
        </w:rPr>
      </w:pPr>
      <w:r w:rsidRPr="00DA5601">
        <w:rPr>
          <w:rFonts w:ascii="Arial" w:hAnsi="Arial" w:cs="Arial"/>
          <w:b/>
          <w:sz w:val="24"/>
          <w:szCs w:val="24"/>
          <w:lang w:val="en-US"/>
        </w:rPr>
        <w:t xml:space="preserve">SALARY:                             </w:t>
      </w:r>
      <w:r w:rsidRPr="00DA5601">
        <w:rPr>
          <w:rFonts w:ascii="Arial" w:hAnsi="Arial" w:cs="Arial"/>
          <w:sz w:val="24"/>
          <w:szCs w:val="24"/>
          <w:lang w:val="en-US"/>
        </w:rPr>
        <w:t>£12.60 per hour</w:t>
      </w:r>
    </w:p>
    <w:p w14:paraId="40211873" w14:textId="77B31EDD" w:rsidR="008472F6" w:rsidRPr="00DA5601" w:rsidRDefault="00A215AB" w:rsidP="00A215AB">
      <w:pPr>
        <w:rPr>
          <w:rFonts w:ascii="Arial" w:hAnsi="Arial" w:cs="Arial"/>
          <w:sz w:val="24"/>
          <w:szCs w:val="24"/>
        </w:rPr>
      </w:pPr>
      <w:r w:rsidRPr="00DA5601">
        <w:rPr>
          <w:rFonts w:ascii="Arial" w:hAnsi="Arial" w:cs="Arial"/>
          <w:b/>
          <w:sz w:val="24"/>
          <w:szCs w:val="24"/>
          <w:lang w:val="en-US"/>
        </w:rPr>
        <w:t xml:space="preserve">HOURS:                              </w:t>
      </w:r>
      <w:r w:rsidRPr="00DA5601">
        <w:rPr>
          <w:rFonts w:ascii="Arial" w:hAnsi="Arial" w:cs="Arial"/>
          <w:sz w:val="24"/>
          <w:szCs w:val="24"/>
        </w:rPr>
        <w:t>Zero-hour/ variable hour contract includes weekends &amp; school holidays</w:t>
      </w:r>
    </w:p>
    <w:p w14:paraId="7B9ECEE4" w14:textId="4B38EDAE" w:rsidR="008472F6" w:rsidRPr="00DA5601" w:rsidRDefault="00810CFE" w:rsidP="00D2470B">
      <w:pPr>
        <w:rPr>
          <w:rFonts w:ascii="Arial" w:hAnsi="Arial" w:cs="Arial"/>
          <w:sz w:val="24"/>
          <w:szCs w:val="24"/>
        </w:rPr>
      </w:pPr>
      <w:r w:rsidRPr="00DA5601">
        <w:rPr>
          <w:rFonts w:ascii="Arial" w:hAnsi="Arial" w:cs="Arial"/>
          <w:b/>
          <w:bCs/>
          <w:sz w:val="24"/>
          <w:szCs w:val="24"/>
        </w:rPr>
        <w:t>Location:</w:t>
      </w:r>
      <w:r w:rsidRPr="00DA5601">
        <w:rPr>
          <w:rFonts w:ascii="Arial" w:hAnsi="Arial" w:cs="Arial"/>
          <w:sz w:val="24"/>
          <w:szCs w:val="24"/>
        </w:rPr>
        <w:t xml:space="preserve"> </w:t>
      </w:r>
      <w:r w:rsidRPr="00DA5601">
        <w:rPr>
          <w:rFonts w:ascii="Arial" w:hAnsi="Arial" w:cs="Arial"/>
          <w:sz w:val="24"/>
          <w:szCs w:val="24"/>
        </w:rPr>
        <w:tab/>
      </w:r>
      <w:r w:rsidRPr="00DA5601">
        <w:rPr>
          <w:rFonts w:ascii="Arial" w:hAnsi="Arial" w:cs="Arial"/>
          <w:sz w:val="24"/>
          <w:szCs w:val="24"/>
        </w:rPr>
        <w:tab/>
      </w:r>
      <w:r w:rsidRPr="00DA5601">
        <w:rPr>
          <w:rFonts w:ascii="Arial" w:hAnsi="Arial" w:cs="Arial"/>
          <w:sz w:val="24"/>
          <w:szCs w:val="24"/>
        </w:rPr>
        <w:tab/>
      </w:r>
      <w:r w:rsidR="008418F9" w:rsidRPr="00DA5601">
        <w:rPr>
          <w:rFonts w:ascii="Arial" w:hAnsi="Arial" w:cs="Arial"/>
          <w:sz w:val="24"/>
          <w:szCs w:val="24"/>
        </w:rPr>
        <w:tab/>
      </w:r>
      <w:r w:rsidR="00454C69" w:rsidRPr="00DA5601">
        <w:rPr>
          <w:rFonts w:ascii="Arial" w:hAnsi="Arial" w:cs="Arial"/>
          <w:sz w:val="24"/>
          <w:szCs w:val="24"/>
        </w:rPr>
        <w:t>Opportunities in Coventry. </w:t>
      </w:r>
    </w:p>
    <w:p w14:paraId="29475D1C" w14:textId="33B73DD8" w:rsidR="00CE61FD" w:rsidRPr="00CE61FD" w:rsidRDefault="00454C69" w:rsidP="00CE61FD">
      <w:pPr>
        <w:rPr>
          <w:rFonts w:ascii="Arial" w:hAnsi="Arial" w:cs="Arial"/>
          <w:sz w:val="24"/>
          <w:szCs w:val="24"/>
        </w:rPr>
      </w:pPr>
      <w:r w:rsidRPr="00DA5601">
        <w:rPr>
          <w:rFonts w:ascii="Arial" w:hAnsi="Arial" w:cs="Arial"/>
          <w:sz w:val="24"/>
          <w:szCs w:val="24"/>
        </w:rPr>
        <w:t xml:space="preserve">                                                      </w:t>
      </w:r>
      <w:r w:rsidR="00443457" w:rsidRPr="00DA5601">
        <w:rPr>
          <w:rFonts w:ascii="Arial" w:hAnsi="Arial" w:cs="Arial"/>
          <w:sz w:val="24"/>
          <w:szCs w:val="24"/>
        </w:rPr>
        <w:t>Opportunities in Warwickshire.</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6946"/>
        <w:gridCol w:w="1701"/>
      </w:tblGrid>
      <w:tr w:rsidR="00CE61FD" w:rsidRPr="008418F9" w14:paraId="7C13B969" w14:textId="77777777" w:rsidTr="007E65E0">
        <w:tc>
          <w:tcPr>
            <w:tcW w:w="2269" w:type="dxa"/>
            <w:shd w:val="clear" w:color="auto" w:fill="A4145B"/>
          </w:tcPr>
          <w:p w14:paraId="31CBBC23" w14:textId="77777777" w:rsidR="00CE61FD" w:rsidRPr="008418F9" w:rsidRDefault="00CE61FD" w:rsidP="007E65E0">
            <w:pPr>
              <w:spacing w:after="0" w:line="240" w:lineRule="auto"/>
              <w:rPr>
                <w:rFonts w:ascii="Arial" w:hAnsi="Arial" w:cs="Arial"/>
                <w:sz w:val="28"/>
                <w:szCs w:val="28"/>
              </w:rPr>
            </w:pPr>
          </w:p>
        </w:tc>
        <w:tc>
          <w:tcPr>
            <w:tcW w:w="6946" w:type="dxa"/>
            <w:shd w:val="clear" w:color="auto" w:fill="A4145B"/>
          </w:tcPr>
          <w:p w14:paraId="6FFD50B2" w14:textId="77777777" w:rsidR="00CE61FD" w:rsidRPr="00F00FEC" w:rsidRDefault="00CE61FD" w:rsidP="007E65E0">
            <w:pPr>
              <w:spacing w:after="0" w:line="240" w:lineRule="auto"/>
              <w:jc w:val="center"/>
              <w:rPr>
                <w:rFonts w:ascii="Arial" w:hAnsi="Arial" w:cs="Arial"/>
                <w:color w:val="FFFFFF" w:themeColor="background1"/>
                <w:sz w:val="28"/>
                <w:szCs w:val="28"/>
              </w:rPr>
            </w:pPr>
            <w:r w:rsidRPr="00F00FEC">
              <w:rPr>
                <w:rFonts w:ascii="Arial" w:hAnsi="Arial" w:cs="Arial"/>
                <w:color w:val="FFFFFF" w:themeColor="background1"/>
                <w:sz w:val="28"/>
                <w:szCs w:val="28"/>
              </w:rPr>
              <w:t>CRITERIA</w:t>
            </w:r>
          </w:p>
        </w:tc>
        <w:tc>
          <w:tcPr>
            <w:tcW w:w="1701" w:type="dxa"/>
            <w:shd w:val="clear" w:color="auto" w:fill="A4145B"/>
          </w:tcPr>
          <w:p w14:paraId="640DAF87" w14:textId="77777777" w:rsidR="00CE61FD" w:rsidRPr="00F00FEC" w:rsidRDefault="00CE61FD" w:rsidP="007E65E0">
            <w:pPr>
              <w:spacing w:after="0" w:line="240" w:lineRule="auto"/>
              <w:jc w:val="center"/>
              <w:rPr>
                <w:rFonts w:ascii="Arial" w:hAnsi="Arial" w:cs="Arial"/>
                <w:color w:val="FFFFFF" w:themeColor="background1"/>
                <w:sz w:val="28"/>
                <w:szCs w:val="28"/>
              </w:rPr>
            </w:pPr>
            <w:r w:rsidRPr="00F00FEC">
              <w:rPr>
                <w:rFonts w:ascii="Arial" w:hAnsi="Arial" w:cs="Arial"/>
                <w:color w:val="FFFFFF" w:themeColor="background1"/>
                <w:sz w:val="28"/>
                <w:szCs w:val="28"/>
              </w:rPr>
              <w:t>EVIDENCE</w:t>
            </w:r>
          </w:p>
        </w:tc>
      </w:tr>
      <w:tr w:rsidR="00CE61FD" w:rsidRPr="008418F9" w14:paraId="387E37AE" w14:textId="77777777" w:rsidTr="007E65E0">
        <w:tc>
          <w:tcPr>
            <w:tcW w:w="2269" w:type="dxa"/>
          </w:tcPr>
          <w:p w14:paraId="1BBCFC84" w14:textId="77777777" w:rsidR="00CE61FD" w:rsidRPr="006B6F5F" w:rsidRDefault="00CE61FD" w:rsidP="007E65E0">
            <w:pPr>
              <w:spacing w:after="0" w:line="240" w:lineRule="auto"/>
              <w:rPr>
                <w:rFonts w:ascii="Arial" w:hAnsi="Arial" w:cs="Arial"/>
                <w:b/>
                <w:bCs/>
                <w:sz w:val="28"/>
                <w:szCs w:val="28"/>
              </w:rPr>
            </w:pPr>
            <w:r w:rsidRPr="006B6F5F">
              <w:rPr>
                <w:rFonts w:ascii="Arial" w:hAnsi="Arial" w:cs="Arial"/>
                <w:b/>
                <w:bCs/>
                <w:sz w:val="24"/>
                <w:szCs w:val="24"/>
                <w:lang w:val="en-US"/>
              </w:rPr>
              <w:t>Knowledge and Experience</w:t>
            </w:r>
          </w:p>
        </w:tc>
        <w:tc>
          <w:tcPr>
            <w:tcW w:w="6946" w:type="dxa"/>
          </w:tcPr>
          <w:p w14:paraId="3C3001BC" w14:textId="77777777" w:rsidR="00CE61FD" w:rsidRPr="00F81B1B" w:rsidRDefault="00CE61FD" w:rsidP="007E65E0">
            <w:pPr>
              <w:spacing w:after="0" w:line="240" w:lineRule="auto"/>
              <w:rPr>
                <w:rFonts w:ascii="Arial" w:hAnsi="Arial" w:cs="Arial"/>
                <w:b/>
                <w:bCs/>
                <w:sz w:val="24"/>
                <w:szCs w:val="24"/>
              </w:rPr>
            </w:pPr>
            <w:r w:rsidRPr="00F81B1B">
              <w:rPr>
                <w:rFonts w:ascii="Arial" w:hAnsi="Arial" w:cs="Arial"/>
                <w:b/>
                <w:bCs/>
                <w:sz w:val="24"/>
                <w:szCs w:val="24"/>
              </w:rPr>
              <w:t>Essential</w:t>
            </w:r>
          </w:p>
          <w:p w14:paraId="18BF6277" w14:textId="77777777" w:rsidR="00CE61FD" w:rsidRPr="008418F9" w:rsidRDefault="00CE61FD" w:rsidP="007E65E0">
            <w:pPr>
              <w:spacing w:after="0" w:line="240" w:lineRule="auto"/>
              <w:rPr>
                <w:rFonts w:ascii="Arial" w:hAnsi="Arial" w:cs="Arial"/>
                <w:sz w:val="28"/>
                <w:szCs w:val="28"/>
              </w:rPr>
            </w:pPr>
          </w:p>
          <w:p w14:paraId="0131288E" w14:textId="77777777" w:rsidR="00CE61FD" w:rsidRDefault="00CE61FD" w:rsidP="00CE61FD">
            <w:pPr>
              <w:pStyle w:val="BodyText"/>
              <w:numPr>
                <w:ilvl w:val="0"/>
                <w:numId w:val="13"/>
              </w:numPr>
            </w:pPr>
            <w:r>
              <w:t>Working as part of a team</w:t>
            </w:r>
          </w:p>
          <w:p w14:paraId="55ED8156" w14:textId="77777777" w:rsidR="00CE61FD" w:rsidRDefault="00CE61FD" w:rsidP="00CE61FD">
            <w:pPr>
              <w:pStyle w:val="BodyText"/>
              <w:numPr>
                <w:ilvl w:val="0"/>
                <w:numId w:val="13"/>
              </w:numPr>
            </w:pPr>
            <w:r>
              <w:t>Ability to motivate and encourage children and young people with complex needs to participate in activities</w:t>
            </w:r>
          </w:p>
          <w:p w14:paraId="1387B177" w14:textId="77777777" w:rsidR="00CE61FD" w:rsidRDefault="00CE61FD" w:rsidP="00CE61FD">
            <w:pPr>
              <w:pStyle w:val="BodyText"/>
              <w:numPr>
                <w:ilvl w:val="0"/>
                <w:numId w:val="13"/>
              </w:numPr>
            </w:pPr>
            <w:r>
              <w:t>Understanding of alternative methods of communication that could be used with non-verbal children and young people</w:t>
            </w:r>
          </w:p>
          <w:p w14:paraId="57AFCC6A" w14:textId="77777777" w:rsidR="00CE61FD" w:rsidRDefault="00CE61FD" w:rsidP="00CE61FD">
            <w:pPr>
              <w:pStyle w:val="BodyText"/>
              <w:numPr>
                <w:ilvl w:val="0"/>
                <w:numId w:val="13"/>
              </w:numPr>
            </w:pPr>
            <w:r>
              <w:t>Planning and delivery of creative programmes to meet individual levels of ability and need</w:t>
            </w:r>
          </w:p>
          <w:p w14:paraId="0E41E277" w14:textId="77777777" w:rsidR="00CE61FD" w:rsidRDefault="00CE61FD" w:rsidP="00CE61FD">
            <w:pPr>
              <w:pStyle w:val="BodyText"/>
              <w:numPr>
                <w:ilvl w:val="0"/>
                <w:numId w:val="13"/>
              </w:numPr>
            </w:pPr>
            <w:r>
              <w:t xml:space="preserve">Training relating to the role i.e. </w:t>
            </w:r>
          </w:p>
          <w:p w14:paraId="1099AE8C" w14:textId="77777777" w:rsidR="00CE61FD" w:rsidRDefault="00CE61FD" w:rsidP="00CE61FD">
            <w:pPr>
              <w:pStyle w:val="BodyText"/>
              <w:numPr>
                <w:ilvl w:val="0"/>
                <w:numId w:val="13"/>
              </w:numPr>
            </w:pPr>
            <w:r>
              <w:t>Be able to participate in sports and other physicals activities</w:t>
            </w:r>
          </w:p>
          <w:p w14:paraId="72C9F6FD" w14:textId="77777777" w:rsidR="00CE61FD" w:rsidRDefault="00CE61FD" w:rsidP="00CE61FD">
            <w:pPr>
              <w:pStyle w:val="BodyText"/>
              <w:numPr>
                <w:ilvl w:val="0"/>
                <w:numId w:val="13"/>
              </w:numPr>
            </w:pPr>
            <w:r>
              <w:t>Teamwork and working alone using own initiative</w:t>
            </w:r>
          </w:p>
          <w:p w14:paraId="491548B6" w14:textId="77777777" w:rsidR="00CE61FD" w:rsidRPr="006B6F5F" w:rsidRDefault="00CE61FD" w:rsidP="007E65E0">
            <w:pPr>
              <w:pStyle w:val="ListParagraph"/>
              <w:spacing w:after="0" w:line="240" w:lineRule="auto"/>
              <w:rPr>
                <w:rFonts w:ascii="Arial" w:hAnsi="Arial" w:cs="Arial"/>
              </w:rPr>
            </w:pPr>
          </w:p>
          <w:p w14:paraId="5093513F" w14:textId="77777777" w:rsidR="00CE61FD" w:rsidRPr="006B6F5F" w:rsidRDefault="00CE61FD" w:rsidP="007E65E0">
            <w:pPr>
              <w:pStyle w:val="ListParagraph"/>
              <w:spacing w:after="0" w:line="240" w:lineRule="auto"/>
              <w:rPr>
                <w:rFonts w:ascii="Arial" w:hAnsi="Arial" w:cs="Arial"/>
              </w:rPr>
            </w:pPr>
          </w:p>
        </w:tc>
        <w:tc>
          <w:tcPr>
            <w:tcW w:w="1701" w:type="dxa"/>
            <w:vAlign w:val="center"/>
          </w:tcPr>
          <w:p w14:paraId="3EA0C3A4" w14:textId="77777777" w:rsidR="00CE61FD" w:rsidRPr="008418F9" w:rsidRDefault="00CE61FD" w:rsidP="007E65E0">
            <w:pPr>
              <w:spacing w:after="0" w:line="240" w:lineRule="auto"/>
              <w:jc w:val="center"/>
              <w:rPr>
                <w:rFonts w:ascii="Arial" w:hAnsi="Arial" w:cs="Arial"/>
              </w:rPr>
            </w:pPr>
            <w:r w:rsidRPr="008418F9">
              <w:rPr>
                <w:rFonts w:ascii="Arial" w:hAnsi="Arial" w:cs="Arial"/>
              </w:rPr>
              <w:t>Application Form and Interview.</w:t>
            </w:r>
          </w:p>
        </w:tc>
      </w:tr>
      <w:tr w:rsidR="00CE61FD" w:rsidRPr="008418F9" w14:paraId="524274F9" w14:textId="77777777" w:rsidTr="007E65E0">
        <w:tc>
          <w:tcPr>
            <w:tcW w:w="2269" w:type="dxa"/>
          </w:tcPr>
          <w:p w14:paraId="5D2AE487" w14:textId="77777777" w:rsidR="00CE61FD" w:rsidRPr="009E2240" w:rsidRDefault="00CE61FD" w:rsidP="007E65E0">
            <w:pPr>
              <w:spacing w:after="0" w:line="240" w:lineRule="auto"/>
              <w:rPr>
                <w:rFonts w:ascii="Arial" w:hAnsi="Arial" w:cs="Arial"/>
                <w:b/>
                <w:bCs/>
                <w:sz w:val="28"/>
                <w:szCs w:val="28"/>
              </w:rPr>
            </w:pPr>
            <w:r w:rsidRPr="009E2240">
              <w:rPr>
                <w:rFonts w:ascii="Arial" w:hAnsi="Arial" w:cs="Arial"/>
                <w:b/>
                <w:bCs/>
                <w:sz w:val="28"/>
                <w:szCs w:val="28"/>
              </w:rPr>
              <w:t>Skills</w:t>
            </w:r>
          </w:p>
        </w:tc>
        <w:tc>
          <w:tcPr>
            <w:tcW w:w="6946" w:type="dxa"/>
          </w:tcPr>
          <w:p w14:paraId="518DF279" w14:textId="77777777" w:rsidR="00CE61FD" w:rsidRPr="00F81B1B" w:rsidRDefault="00CE61FD" w:rsidP="007E65E0">
            <w:pPr>
              <w:spacing w:after="0" w:line="240" w:lineRule="auto"/>
              <w:rPr>
                <w:rFonts w:ascii="Arial" w:hAnsi="Arial" w:cs="Arial"/>
                <w:b/>
                <w:bCs/>
                <w:sz w:val="24"/>
                <w:szCs w:val="24"/>
              </w:rPr>
            </w:pPr>
            <w:r w:rsidRPr="00F81B1B">
              <w:rPr>
                <w:rFonts w:ascii="Arial" w:hAnsi="Arial" w:cs="Arial"/>
                <w:b/>
                <w:bCs/>
                <w:sz w:val="24"/>
                <w:szCs w:val="24"/>
              </w:rPr>
              <w:t>Essential</w:t>
            </w:r>
          </w:p>
          <w:p w14:paraId="4D9BE738" w14:textId="77777777" w:rsidR="00CE61FD" w:rsidRPr="008418F9" w:rsidRDefault="00CE61FD" w:rsidP="007E65E0">
            <w:pPr>
              <w:spacing w:after="0" w:line="240" w:lineRule="auto"/>
              <w:rPr>
                <w:rFonts w:ascii="Arial" w:hAnsi="Arial" w:cs="Arial"/>
                <w:sz w:val="28"/>
                <w:szCs w:val="28"/>
              </w:rPr>
            </w:pPr>
          </w:p>
          <w:p w14:paraId="71023252"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lang w:val="en-US"/>
              </w:rPr>
              <w:t>Excellent Interpersonal skills and ability to work with a wide range of people.</w:t>
            </w:r>
          </w:p>
          <w:p w14:paraId="7C5171F7"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lang w:val="en-US"/>
              </w:rPr>
              <w:t xml:space="preserve">Proactive and focused </w:t>
            </w:r>
          </w:p>
          <w:p w14:paraId="5B8E0C70"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lang w:val="en-US"/>
              </w:rPr>
              <w:t>Effective team player</w:t>
            </w:r>
          </w:p>
          <w:p w14:paraId="737FFA54"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lang w:val="en-US"/>
              </w:rPr>
              <w:t xml:space="preserve">Ability to work on own initiative </w:t>
            </w:r>
          </w:p>
          <w:p w14:paraId="0FB359F6"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 xml:space="preserve">Be willing to undertake an enhanced </w:t>
            </w:r>
            <w:r>
              <w:rPr>
                <w:rFonts w:ascii="Arial" w:hAnsi="Arial" w:cs="Arial"/>
                <w:sz w:val="24"/>
                <w:szCs w:val="24"/>
              </w:rPr>
              <w:t>DBS</w:t>
            </w:r>
          </w:p>
          <w:p w14:paraId="6E8EE624"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Ability to use person centred approaches to plan &amp; deliver social, leisure and recreational opportunities for children and young people with learning disabilities and complex needs</w:t>
            </w:r>
          </w:p>
          <w:p w14:paraId="7B1FE09F"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 xml:space="preserve">Ability to communicate effectively with colleagues, parents, carers, children &amp; young people </w:t>
            </w:r>
          </w:p>
          <w:p w14:paraId="10F9232F"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Good written and verbal communication skills</w:t>
            </w:r>
          </w:p>
          <w:p w14:paraId="40C77972"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Practical arts, crafts, music, drama, sports or games skills</w:t>
            </w:r>
          </w:p>
          <w:p w14:paraId="3F8AED2B" w14:textId="77777777" w:rsidR="00CE61FD" w:rsidRPr="007D51A0" w:rsidRDefault="00CE61FD" w:rsidP="00CE61FD">
            <w:pPr>
              <w:pStyle w:val="ListParagraph"/>
              <w:numPr>
                <w:ilvl w:val="0"/>
                <w:numId w:val="2"/>
              </w:numPr>
              <w:spacing w:after="160" w:line="259" w:lineRule="auto"/>
              <w:rPr>
                <w:rFonts w:ascii="Arial" w:hAnsi="Arial" w:cs="Arial"/>
                <w:sz w:val="24"/>
                <w:szCs w:val="24"/>
                <w:lang w:val="en-US"/>
              </w:rPr>
            </w:pPr>
            <w:r w:rsidRPr="007D51A0">
              <w:rPr>
                <w:rFonts w:ascii="Arial" w:hAnsi="Arial" w:cs="Arial"/>
                <w:sz w:val="24"/>
                <w:szCs w:val="24"/>
              </w:rPr>
              <w:t>Have held a position of responsibility</w:t>
            </w:r>
          </w:p>
          <w:p w14:paraId="4FB973E5" w14:textId="77777777" w:rsidR="00CE61FD" w:rsidRPr="00F81B1B" w:rsidRDefault="00CE61FD" w:rsidP="007E65E0">
            <w:pPr>
              <w:rPr>
                <w:rFonts w:ascii="Arial" w:hAnsi="Arial" w:cs="Arial"/>
                <w:b/>
                <w:bCs/>
                <w:sz w:val="24"/>
                <w:szCs w:val="24"/>
                <w:lang w:val="en-US"/>
              </w:rPr>
            </w:pPr>
            <w:r w:rsidRPr="00F81B1B">
              <w:rPr>
                <w:rFonts w:ascii="Arial" w:hAnsi="Arial" w:cs="Arial"/>
                <w:b/>
                <w:bCs/>
                <w:sz w:val="24"/>
                <w:szCs w:val="24"/>
                <w:lang w:val="en-US"/>
              </w:rPr>
              <w:lastRenderedPageBreak/>
              <w:t>Desirable</w:t>
            </w:r>
          </w:p>
          <w:p w14:paraId="189FF9E7" w14:textId="77777777" w:rsidR="00CE61FD" w:rsidRDefault="00CE61FD" w:rsidP="00CE61FD">
            <w:pPr>
              <w:pStyle w:val="ListParagraph"/>
              <w:numPr>
                <w:ilvl w:val="0"/>
                <w:numId w:val="2"/>
              </w:numPr>
              <w:spacing w:after="160" w:line="259" w:lineRule="auto"/>
              <w:rPr>
                <w:rFonts w:ascii="Arial" w:hAnsi="Arial" w:cs="Arial"/>
                <w:sz w:val="24"/>
                <w:szCs w:val="24"/>
                <w:lang w:val="en-US"/>
              </w:rPr>
            </w:pPr>
            <w:r>
              <w:rPr>
                <w:rFonts w:ascii="Arial" w:hAnsi="Arial" w:cs="Arial"/>
                <w:sz w:val="24"/>
                <w:szCs w:val="24"/>
                <w:lang w:val="en-US"/>
              </w:rPr>
              <w:t xml:space="preserve">Experience of working within an Ofsted and CQC regulated environment/ setting. </w:t>
            </w:r>
          </w:p>
          <w:p w14:paraId="4C42C100" w14:textId="77777777" w:rsidR="00CE61FD" w:rsidRDefault="00CE61FD" w:rsidP="00CE61FD">
            <w:pPr>
              <w:pStyle w:val="ListParagraph"/>
              <w:numPr>
                <w:ilvl w:val="0"/>
                <w:numId w:val="2"/>
              </w:numPr>
              <w:spacing w:after="160" w:line="259" w:lineRule="auto"/>
              <w:rPr>
                <w:rFonts w:ascii="Arial" w:hAnsi="Arial" w:cs="Arial"/>
                <w:sz w:val="24"/>
                <w:szCs w:val="24"/>
                <w:lang w:val="en-US"/>
              </w:rPr>
            </w:pPr>
            <w:r w:rsidRPr="007B5BDE">
              <w:rPr>
                <w:rFonts w:ascii="Arial" w:hAnsi="Arial" w:cs="Arial"/>
                <w:sz w:val="24"/>
                <w:szCs w:val="24"/>
                <w:lang w:val="en-US"/>
              </w:rPr>
              <w:t>Full driving license and access to a car and willingness to commute across the designated geographical area (desirable)</w:t>
            </w:r>
          </w:p>
          <w:p w14:paraId="37F2EBAD" w14:textId="77777777" w:rsidR="00CE61FD" w:rsidRPr="006B6F5F" w:rsidRDefault="00CE61FD" w:rsidP="00CE61FD">
            <w:pPr>
              <w:pStyle w:val="ListParagraph"/>
              <w:numPr>
                <w:ilvl w:val="0"/>
                <w:numId w:val="2"/>
              </w:numPr>
              <w:spacing w:after="160" w:line="259" w:lineRule="auto"/>
              <w:rPr>
                <w:rFonts w:ascii="Arial" w:hAnsi="Arial" w:cs="Arial"/>
                <w:sz w:val="24"/>
                <w:szCs w:val="24"/>
                <w:lang w:val="en-US"/>
              </w:rPr>
            </w:pPr>
            <w:r>
              <w:rPr>
                <w:rFonts w:ascii="Arial" w:hAnsi="Arial" w:cs="Arial"/>
                <w:sz w:val="24"/>
                <w:szCs w:val="24"/>
                <w:lang w:val="en-US"/>
              </w:rPr>
              <w:t>Relevant qualifications such as Pediatric First Aid, Mental Health First Aid. Level 2 or 3 Childcare.</w:t>
            </w:r>
          </w:p>
        </w:tc>
        <w:tc>
          <w:tcPr>
            <w:tcW w:w="1701" w:type="dxa"/>
            <w:vAlign w:val="center"/>
          </w:tcPr>
          <w:p w14:paraId="7D481B0B" w14:textId="77777777" w:rsidR="00CE61FD" w:rsidRPr="008418F9" w:rsidRDefault="00CE61FD" w:rsidP="007E65E0">
            <w:pPr>
              <w:spacing w:after="0" w:line="240" w:lineRule="auto"/>
              <w:jc w:val="center"/>
              <w:rPr>
                <w:rFonts w:ascii="Arial" w:hAnsi="Arial" w:cs="Arial"/>
              </w:rPr>
            </w:pPr>
            <w:r w:rsidRPr="008418F9">
              <w:rPr>
                <w:rFonts w:ascii="Arial" w:hAnsi="Arial" w:cs="Arial"/>
              </w:rPr>
              <w:lastRenderedPageBreak/>
              <w:t>Application Form and Interview.</w:t>
            </w:r>
          </w:p>
        </w:tc>
      </w:tr>
    </w:tbl>
    <w:p w14:paraId="15D22FFB" w14:textId="77777777" w:rsidR="00CE61FD" w:rsidRDefault="00CE61FD" w:rsidP="00CE61FD">
      <w:pPr>
        <w:rPr>
          <w:rFonts w:ascii="Arial" w:hAnsi="Arial" w:cs="Arial"/>
          <w:b/>
          <w:bCs/>
          <w:color w:val="A4145B"/>
          <w:sz w:val="48"/>
          <w:szCs w:val="48"/>
        </w:rPr>
      </w:pPr>
    </w:p>
    <w:p w14:paraId="5A8E5796" w14:textId="17CC5B2B" w:rsidR="00CE61FD" w:rsidRDefault="00CE61FD" w:rsidP="00CE61FD">
      <w:pPr>
        <w:rPr>
          <w:rFonts w:ascii="Arial" w:hAnsi="Arial" w:cs="Arial"/>
          <w:color w:val="A4145B"/>
          <w:sz w:val="48"/>
          <w:szCs w:val="48"/>
        </w:rPr>
      </w:pPr>
      <w:r>
        <w:rPr>
          <w:rFonts w:ascii="Arial" w:hAnsi="Arial" w:cs="Arial"/>
          <w:b/>
          <w:bCs/>
          <w:noProof/>
          <w:color w:val="A4145B"/>
          <w:sz w:val="8"/>
          <w:szCs w:val="8"/>
        </w:rPr>
        <w:drawing>
          <wp:anchor distT="0" distB="0" distL="114300" distR="114300" simplePos="0" relativeHeight="251659264" behindDoc="1" locked="0" layoutInCell="1" allowOverlap="1" wp14:anchorId="42A70D44" wp14:editId="63318CEF">
            <wp:simplePos x="0" y="0"/>
            <wp:positionH relativeFrom="margin">
              <wp:posOffset>5042535</wp:posOffset>
            </wp:positionH>
            <wp:positionV relativeFrom="paragraph">
              <wp:posOffset>316230</wp:posOffset>
            </wp:positionV>
            <wp:extent cx="1603375" cy="1143000"/>
            <wp:effectExtent l="0" t="0" r="0" b="0"/>
            <wp:wrapTight wrapText="bothSides">
              <wp:wrapPolygon edited="0">
                <wp:start x="1027" y="0"/>
                <wp:lineTo x="0" y="720"/>
                <wp:lineTo x="0" y="20880"/>
                <wp:lineTo x="1027" y="21240"/>
                <wp:lineTo x="20274" y="21240"/>
                <wp:lineTo x="21301" y="20880"/>
                <wp:lineTo x="21301" y="720"/>
                <wp:lineTo x="20274" y="0"/>
                <wp:lineTo x="1027" y="0"/>
              </wp:wrapPolygon>
            </wp:wrapTight>
            <wp:docPr id="13" name="Picture 13" descr="A picture containing text, person, indoo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person, indoor, computer&#10;&#10;Description automatically generated"/>
                    <pic:cNvPicPr/>
                  </pic:nvPicPr>
                  <pic:blipFill rotWithShape="1">
                    <a:blip r:embed="rId7" cstate="print">
                      <a:extLst>
                        <a:ext uri="{28A0092B-C50C-407E-A947-70E740481C1C}">
                          <a14:useLocalDpi xmlns:a14="http://schemas.microsoft.com/office/drawing/2010/main" val="0"/>
                        </a:ext>
                      </a:extLst>
                    </a:blip>
                    <a:srcRect l="10077" r="10986"/>
                    <a:stretch/>
                  </pic:blipFill>
                  <pic:spPr bwMode="auto">
                    <a:xfrm>
                      <a:off x="0" y="0"/>
                      <a:ext cx="1603375" cy="1143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0930">
        <w:rPr>
          <w:rFonts w:ascii="Arial" w:hAnsi="Arial" w:cs="Arial"/>
          <w:b/>
          <w:bCs/>
          <w:color w:val="A4145B"/>
          <w:sz w:val="48"/>
          <w:szCs w:val="48"/>
        </w:rPr>
        <w:t>Who</w:t>
      </w:r>
      <w:r w:rsidRPr="00C20930">
        <w:rPr>
          <w:rFonts w:ascii="Arial" w:hAnsi="Arial" w:cs="Arial"/>
          <w:color w:val="A4145B"/>
          <w:sz w:val="48"/>
          <w:szCs w:val="48"/>
        </w:rPr>
        <w:t xml:space="preserve"> We Look </w:t>
      </w:r>
      <w:r>
        <w:rPr>
          <w:rFonts w:ascii="Arial" w:hAnsi="Arial" w:cs="Arial"/>
          <w:color w:val="A4145B"/>
          <w:sz w:val="48"/>
          <w:szCs w:val="48"/>
        </w:rPr>
        <w:t xml:space="preserve">for? </w:t>
      </w:r>
    </w:p>
    <w:p w14:paraId="21C2FB3F" w14:textId="77777777" w:rsidR="00CE61FD" w:rsidRPr="00BA3853" w:rsidRDefault="00CE61FD" w:rsidP="00CE61FD">
      <w:pPr>
        <w:rPr>
          <w:rFonts w:ascii="Arial" w:hAnsi="Arial" w:cs="Arial"/>
          <w:sz w:val="24"/>
          <w:szCs w:val="24"/>
        </w:rPr>
      </w:pPr>
      <w:r w:rsidRPr="00BA3853">
        <w:rPr>
          <w:rFonts w:ascii="Arial" w:hAnsi="Arial" w:cs="Arial"/>
          <w:sz w:val="24"/>
          <w:szCs w:val="24"/>
        </w:rPr>
        <w:t xml:space="preserve">Are you a </w:t>
      </w:r>
      <w:r w:rsidRPr="00BA3853">
        <w:rPr>
          <w:rFonts w:ascii="Arial" w:hAnsi="Arial" w:cs="Arial"/>
          <w:b/>
          <w:bCs/>
          <w:color w:val="990033"/>
          <w:sz w:val="24"/>
          <w:szCs w:val="24"/>
        </w:rPr>
        <w:t>warm</w:t>
      </w:r>
      <w:r w:rsidRPr="00BA3853">
        <w:rPr>
          <w:rFonts w:ascii="Arial" w:hAnsi="Arial" w:cs="Arial"/>
          <w:sz w:val="24"/>
          <w:szCs w:val="24"/>
        </w:rPr>
        <w:t xml:space="preserve">, </w:t>
      </w:r>
      <w:r w:rsidRPr="00BA3853">
        <w:rPr>
          <w:rFonts w:ascii="Arial" w:hAnsi="Arial" w:cs="Arial"/>
          <w:b/>
          <w:bCs/>
          <w:color w:val="990033"/>
          <w:sz w:val="24"/>
          <w:szCs w:val="24"/>
        </w:rPr>
        <w:t>personable</w:t>
      </w:r>
      <w:r w:rsidRPr="00BA3853">
        <w:rPr>
          <w:rFonts w:ascii="Arial" w:hAnsi="Arial" w:cs="Arial"/>
          <w:sz w:val="24"/>
          <w:szCs w:val="24"/>
        </w:rPr>
        <w:t xml:space="preserve">, and highly </w:t>
      </w:r>
      <w:r w:rsidRPr="00BA3853">
        <w:rPr>
          <w:rFonts w:ascii="Arial" w:hAnsi="Arial" w:cs="Arial"/>
          <w:b/>
          <w:bCs/>
          <w:color w:val="990033"/>
          <w:sz w:val="24"/>
          <w:szCs w:val="24"/>
        </w:rPr>
        <w:t>motivated</w:t>
      </w:r>
      <w:r w:rsidRPr="00BA3853">
        <w:rPr>
          <w:rFonts w:ascii="Arial" w:hAnsi="Arial" w:cs="Arial"/>
          <w:sz w:val="24"/>
          <w:szCs w:val="24"/>
        </w:rPr>
        <w:t xml:space="preserve"> individual who can empower and </w:t>
      </w:r>
      <w:r>
        <w:rPr>
          <w:rFonts w:ascii="Arial" w:hAnsi="Arial" w:cs="Arial"/>
          <w:sz w:val="24"/>
          <w:szCs w:val="24"/>
        </w:rPr>
        <w:t>support a team and children and young people with complex need and disabilities</w:t>
      </w:r>
      <w:r w:rsidRPr="00BA3853">
        <w:rPr>
          <w:rFonts w:ascii="Arial" w:hAnsi="Arial" w:cs="Arial"/>
          <w:sz w:val="24"/>
          <w:szCs w:val="24"/>
        </w:rPr>
        <w:t>?</w:t>
      </w:r>
    </w:p>
    <w:p w14:paraId="502D6CFD" w14:textId="77777777" w:rsidR="00CE61FD" w:rsidRDefault="00CE61FD" w:rsidP="00CE61FD">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38DE72C4" wp14:editId="5496FF03">
            <wp:simplePos x="0" y="0"/>
            <wp:positionH relativeFrom="margin">
              <wp:posOffset>5076825</wp:posOffset>
            </wp:positionH>
            <wp:positionV relativeFrom="paragraph">
              <wp:posOffset>265430</wp:posOffset>
            </wp:positionV>
            <wp:extent cx="1569085" cy="1213485"/>
            <wp:effectExtent l="0" t="0" r="0" b="5715"/>
            <wp:wrapTight wrapText="bothSides">
              <wp:wrapPolygon edited="0">
                <wp:start x="1049" y="0"/>
                <wp:lineTo x="0" y="678"/>
                <wp:lineTo x="0" y="21024"/>
                <wp:lineTo x="1049" y="21363"/>
                <wp:lineTo x="20193" y="21363"/>
                <wp:lineTo x="21242" y="21024"/>
                <wp:lineTo x="21242" y="678"/>
                <wp:lineTo x="20193" y="0"/>
                <wp:lineTo x="1049" y="0"/>
              </wp:wrapPolygon>
            </wp:wrapTight>
            <wp:docPr id="14" name="Picture 14" descr="A child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hild smiling at the camera&#10;&#10;AI-generated content may be incorrect."/>
                    <pic:cNvPicPr/>
                  </pic:nvPicPr>
                  <pic:blipFill rotWithShape="1">
                    <a:blip r:embed="rId8" cstate="print">
                      <a:extLst>
                        <a:ext uri="{28A0092B-C50C-407E-A947-70E740481C1C}">
                          <a14:useLocalDpi xmlns:a14="http://schemas.microsoft.com/office/drawing/2010/main" val="0"/>
                        </a:ext>
                      </a:extLst>
                    </a:blip>
                    <a:srcRect l="13450"/>
                    <a:stretch/>
                  </pic:blipFill>
                  <pic:spPr bwMode="auto">
                    <a:xfrm>
                      <a:off x="0" y="0"/>
                      <a:ext cx="1569085" cy="12134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3853">
        <w:rPr>
          <w:rFonts w:ascii="Arial" w:hAnsi="Arial" w:cs="Arial"/>
          <w:sz w:val="24"/>
          <w:szCs w:val="24"/>
        </w:rPr>
        <w:t xml:space="preserve">Do you have </w:t>
      </w:r>
      <w:r w:rsidRPr="00BA3853">
        <w:rPr>
          <w:rFonts w:ascii="Arial" w:hAnsi="Arial" w:cs="Arial"/>
          <w:b/>
          <w:bCs/>
          <w:color w:val="990033"/>
          <w:sz w:val="24"/>
          <w:szCs w:val="24"/>
        </w:rPr>
        <w:t>passion</w:t>
      </w:r>
      <w:r w:rsidRPr="00BA3853">
        <w:rPr>
          <w:rFonts w:ascii="Arial" w:hAnsi="Arial" w:cs="Arial"/>
          <w:sz w:val="24"/>
          <w:szCs w:val="24"/>
        </w:rPr>
        <w:t xml:space="preserve"> for what you do, are a strong </w:t>
      </w:r>
      <w:r w:rsidRPr="00BA3853">
        <w:rPr>
          <w:rFonts w:ascii="Arial" w:hAnsi="Arial" w:cs="Arial"/>
          <w:b/>
          <w:bCs/>
          <w:color w:val="990033"/>
          <w:sz w:val="24"/>
          <w:szCs w:val="24"/>
        </w:rPr>
        <w:t>communicator</w:t>
      </w:r>
      <w:r>
        <w:rPr>
          <w:rFonts w:ascii="Arial" w:hAnsi="Arial" w:cs="Arial"/>
          <w:b/>
          <w:bCs/>
          <w:color w:val="990033"/>
          <w:sz w:val="24"/>
          <w:szCs w:val="24"/>
        </w:rPr>
        <w:t>, team player</w:t>
      </w:r>
      <w:r w:rsidRPr="00BA3853">
        <w:rPr>
          <w:rFonts w:ascii="Arial" w:hAnsi="Arial" w:cs="Arial"/>
          <w:sz w:val="24"/>
          <w:szCs w:val="24"/>
        </w:rPr>
        <w:t xml:space="preserve"> and have good </w:t>
      </w:r>
      <w:r w:rsidRPr="00BA3853">
        <w:rPr>
          <w:rFonts w:ascii="Arial" w:hAnsi="Arial" w:cs="Arial"/>
          <w:b/>
          <w:bCs/>
          <w:color w:val="990033"/>
          <w:sz w:val="24"/>
          <w:szCs w:val="24"/>
        </w:rPr>
        <w:t>problem-solving</w:t>
      </w:r>
      <w:r w:rsidRPr="00BA3853">
        <w:rPr>
          <w:rFonts w:ascii="Arial" w:hAnsi="Arial" w:cs="Arial"/>
          <w:sz w:val="24"/>
          <w:szCs w:val="24"/>
        </w:rPr>
        <w:t xml:space="preserve"> skills?</w:t>
      </w:r>
    </w:p>
    <w:p w14:paraId="79BAFC39" w14:textId="097C0EF0" w:rsidR="00CE61FD" w:rsidRPr="00BA3853" w:rsidRDefault="00CE61FD" w:rsidP="00CE61FD">
      <w:pPr>
        <w:rPr>
          <w:rFonts w:ascii="Arial" w:hAnsi="Arial" w:cs="Arial"/>
          <w:sz w:val="24"/>
          <w:szCs w:val="24"/>
        </w:rPr>
      </w:pPr>
      <w:r w:rsidRPr="00BA3853">
        <w:rPr>
          <w:rFonts w:ascii="Arial" w:hAnsi="Arial" w:cs="Arial"/>
          <w:sz w:val="24"/>
          <w:szCs w:val="24"/>
        </w:rPr>
        <w:t xml:space="preserve">The </w:t>
      </w:r>
      <w:r>
        <w:rPr>
          <w:rFonts w:ascii="Arial" w:hAnsi="Arial" w:cs="Arial"/>
          <w:sz w:val="24"/>
          <w:szCs w:val="24"/>
        </w:rPr>
        <w:t xml:space="preserve">support worker will work alongside and experienced and established team of support workers across the West Midlands region. </w:t>
      </w:r>
      <w:r w:rsidRPr="00BA3853">
        <w:rPr>
          <w:rFonts w:ascii="Arial" w:hAnsi="Arial" w:cs="Arial"/>
          <w:sz w:val="24"/>
          <w:szCs w:val="24"/>
        </w:rPr>
        <w:t xml:space="preserve"> </w:t>
      </w:r>
    </w:p>
    <w:p w14:paraId="156B2081" w14:textId="7755B62C" w:rsidR="00CE61FD" w:rsidRPr="00BA3853" w:rsidRDefault="00CE61FD" w:rsidP="00CE61FD">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2C425374" wp14:editId="24EDA2A5">
            <wp:simplePos x="0" y="0"/>
            <wp:positionH relativeFrom="margin">
              <wp:posOffset>5061585</wp:posOffset>
            </wp:positionH>
            <wp:positionV relativeFrom="paragraph">
              <wp:posOffset>503555</wp:posOffset>
            </wp:positionV>
            <wp:extent cx="1584325" cy="1341120"/>
            <wp:effectExtent l="0" t="0" r="6350" b="0"/>
            <wp:wrapTight wrapText="bothSides">
              <wp:wrapPolygon edited="0">
                <wp:start x="1157" y="0"/>
                <wp:lineTo x="0" y="684"/>
                <wp:lineTo x="0" y="20848"/>
                <wp:lineTo x="1157" y="21190"/>
                <wp:lineTo x="20250" y="21190"/>
                <wp:lineTo x="21407" y="20848"/>
                <wp:lineTo x="21407" y="684"/>
                <wp:lineTo x="20250" y="0"/>
                <wp:lineTo x="1157" y="0"/>
              </wp:wrapPolygon>
            </wp:wrapTight>
            <wp:docPr id="15" name="Picture 15" descr="A person showing a person something on a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showing a person something on a paper&#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21265"/>
                    <a:stretch/>
                  </pic:blipFill>
                  <pic:spPr bwMode="auto">
                    <a:xfrm>
                      <a:off x="0" y="0"/>
                      <a:ext cx="1584325" cy="13411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3853">
        <w:rPr>
          <w:rFonts w:ascii="Arial" w:hAnsi="Arial" w:cs="Arial"/>
          <w:sz w:val="24"/>
          <w:szCs w:val="24"/>
        </w:rPr>
        <w:t xml:space="preserve">We place a high value upon </w:t>
      </w:r>
      <w:r w:rsidRPr="00BA3853">
        <w:rPr>
          <w:rFonts w:ascii="Arial" w:hAnsi="Arial" w:cs="Arial"/>
          <w:b/>
          <w:bCs/>
          <w:color w:val="990033"/>
          <w:sz w:val="24"/>
          <w:szCs w:val="24"/>
        </w:rPr>
        <w:t>integrity</w:t>
      </w:r>
      <w:r w:rsidRPr="00BA3853">
        <w:rPr>
          <w:rFonts w:ascii="Arial" w:hAnsi="Arial" w:cs="Arial"/>
          <w:sz w:val="24"/>
          <w:szCs w:val="24"/>
        </w:rPr>
        <w:t xml:space="preserve">, </w:t>
      </w:r>
      <w:r w:rsidRPr="00BA3853">
        <w:rPr>
          <w:rFonts w:ascii="Arial" w:hAnsi="Arial" w:cs="Arial"/>
          <w:b/>
          <w:bCs/>
          <w:color w:val="990033"/>
          <w:sz w:val="24"/>
          <w:szCs w:val="24"/>
        </w:rPr>
        <w:t>ethical standards</w:t>
      </w:r>
      <w:r w:rsidRPr="00BA3853">
        <w:rPr>
          <w:rFonts w:ascii="Arial" w:hAnsi="Arial" w:cs="Arial"/>
          <w:b/>
          <w:bCs/>
          <w:sz w:val="24"/>
          <w:szCs w:val="24"/>
        </w:rPr>
        <w:t>,</w:t>
      </w:r>
      <w:r w:rsidRPr="00BA3853">
        <w:rPr>
          <w:rFonts w:ascii="Arial" w:hAnsi="Arial" w:cs="Arial"/>
          <w:sz w:val="24"/>
          <w:szCs w:val="24"/>
        </w:rPr>
        <w:t xml:space="preserve"> and a commitment to </w:t>
      </w:r>
      <w:r w:rsidRPr="00BA3853">
        <w:rPr>
          <w:rFonts w:ascii="Arial" w:hAnsi="Arial" w:cs="Arial"/>
          <w:b/>
          <w:bCs/>
          <w:color w:val="990033"/>
          <w:sz w:val="24"/>
          <w:szCs w:val="24"/>
        </w:rPr>
        <w:t>excellence</w:t>
      </w:r>
      <w:r w:rsidRPr="00BA3853">
        <w:rPr>
          <w:rFonts w:ascii="Arial" w:hAnsi="Arial" w:cs="Arial"/>
          <w:sz w:val="24"/>
          <w:szCs w:val="24"/>
        </w:rPr>
        <w:t>.</w:t>
      </w:r>
    </w:p>
    <w:p w14:paraId="49CAA9D6" w14:textId="77777777" w:rsidR="00CE61FD" w:rsidRPr="00665D69" w:rsidRDefault="00CE61FD" w:rsidP="00CE61FD">
      <w:pPr>
        <w:rPr>
          <w:rFonts w:ascii="Arial" w:hAnsi="Arial" w:cs="Arial"/>
          <w:sz w:val="24"/>
          <w:szCs w:val="24"/>
        </w:rPr>
      </w:pPr>
      <w:r w:rsidRPr="00BA3853">
        <w:rPr>
          <w:rFonts w:ascii="Arial" w:hAnsi="Arial" w:cs="Arial"/>
          <w:sz w:val="24"/>
          <w:szCs w:val="24"/>
        </w:rPr>
        <w:t xml:space="preserve">If you have experience </w:t>
      </w:r>
      <w:r>
        <w:rPr>
          <w:rFonts w:ascii="Arial" w:hAnsi="Arial" w:cs="Arial"/>
          <w:sz w:val="24"/>
          <w:szCs w:val="24"/>
        </w:rPr>
        <w:t>leading and managing a team and experience working with children and young people with complex disabilitie</w:t>
      </w:r>
      <w:r w:rsidRPr="00BA3853">
        <w:rPr>
          <w:rFonts w:ascii="Arial" w:hAnsi="Arial" w:cs="Arial"/>
          <w:sz w:val="24"/>
          <w:szCs w:val="24"/>
        </w:rPr>
        <w:t xml:space="preserve">s, that’s a bonus.  But don’t be put off if not. We value transferable </w:t>
      </w:r>
      <w:r w:rsidRPr="00BA3853">
        <w:rPr>
          <w:rFonts w:ascii="Arial" w:hAnsi="Arial" w:cs="Arial"/>
          <w:b/>
          <w:bCs/>
          <w:color w:val="990033"/>
          <w:sz w:val="24"/>
          <w:szCs w:val="24"/>
        </w:rPr>
        <w:t>skills</w:t>
      </w:r>
      <w:r w:rsidRPr="00BA3853">
        <w:rPr>
          <w:rFonts w:ascii="Arial" w:hAnsi="Arial" w:cs="Arial"/>
          <w:sz w:val="24"/>
          <w:szCs w:val="24"/>
        </w:rPr>
        <w:t xml:space="preserve"> from other sectors and provide comprehensive training to all our staff. </w:t>
      </w:r>
    </w:p>
    <w:p w14:paraId="552E0D3B" w14:textId="77777777" w:rsidR="00CE61FD" w:rsidRDefault="00CE61FD" w:rsidP="00CE61FD">
      <w:pPr>
        <w:rPr>
          <w:rFonts w:ascii="Arial" w:hAnsi="Arial" w:cs="Arial"/>
          <w:b/>
          <w:bCs/>
          <w:color w:val="A4145B"/>
          <w:sz w:val="46"/>
          <w:szCs w:val="46"/>
        </w:rPr>
      </w:pPr>
    </w:p>
    <w:p w14:paraId="7EE260B0" w14:textId="4B855581" w:rsidR="00CE61FD" w:rsidRPr="004E7FA4" w:rsidRDefault="00CE61FD" w:rsidP="00CE61FD">
      <w:pPr>
        <w:rPr>
          <w:b/>
          <w:bCs/>
        </w:rPr>
      </w:pPr>
      <w:r w:rsidRPr="00F14584">
        <w:rPr>
          <w:rFonts w:ascii="Arial" w:hAnsi="Arial" w:cs="Arial"/>
          <w:b/>
          <w:bCs/>
          <w:color w:val="A4145B"/>
          <w:sz w:val="46"/>
          <w:szCs w:val="46"/>
        </w:rPr>
        <w:t>What</w:t>
      </w:r>
      <w:r w:rsidRPr="00F14584">
        <w:rPr>
          <w:rFonts w:ascii="Arial" w:hAnsi="Arial" w:cs="Arial"/>
          <w:color w:val="A4145B"/>
          <w:sz w:val="46"/>
          <w:szCs w:val="46"/>
        </w:rPr>
        <w:t xml:space="preserve"> </w:t>
      </w:r>
      <w:r>
        <w:rPr>
          <w:rFonts w:ascii="Arial" w:hAnsi="Arial" w:cs="Arial"/>
          <w:color w:val="A4145B"/>
          <w:sz w:val="46"/>
          <w:szCs w:val="46"/>
        </w:rPr>
        <w:t>d</w:t>
      </w:r>
      <w:r w:rsidRPr="00F14584">
        <w:rPr>
          <w:rFonts w:ascii="Arial" w:hAnsi="Arial" w:cs="Arial"/>
          <w:color w:val="A4145B"/>
          <w:sz w:val="46"/>
          <w:szCs w:val="46"/>
        </w:rPr>
        <w:t xml:space="preserve">oes </w:t>
      </w:r>
      <w:r>
        <w:rPr>
          <w:rFonts w:ascii="Arial" w:hAnsi="Arial" w:cs="Arial"/>
          <w:color w:val="A4145B"/>
          <w:sz w:val="46"/>
          <w:szCs w:val="46"/>
        </w:rPr>
        <w:t>a</w:t>
      </w:r>
      <w:r w:rsidRPr="00F14584">
        <w:rPr>
          <w:rFonts w:ascii="Arial" w:hAnsi="Arial" w:cs="Arial"/>
          <w:color w:val="A4145B"/>
          <w:sz w:val="46"/>
          <w:szCs w:val="46"/>
        </w:rPr>
        <w:t xml:space="preserve"> </w:t>
      </w:r>
      <w:r>
        <w:rPr>
          <w:rFonts w:ascii="Arial" w:hAnsi="Arial" w:cs="Arial"/>
          <w:color w:val="A4145B"/>
          <w:sz w:val="46"/>
          <w:szCs w:val="46"/>
        </w:rPr>
        <w:t>CYP Support Worker do?</w:t>
      </w:r>
    </w:p>
    <w:p w14:paraId="4DA439FF" w14:textId="77777777" w:rsidR="00CE61FD" w:rsidRPr="007D51A0" w:rsidRDefault="00CE61FD" w:rsidP="00CE61FD">
      <w:pPr>
        <w:pStyle w:val="BodyText"/>
        <w:rPr>
          <w:bCs/>
        </w:rPr>
      </w:pPr>
      <w:r w:rsidRPr="007D51A0">
        <w:rPr>
          <w:lang w:eastAsia="en-GB"/>
        </w:rPr>
        <w:t xml:space="preserve">Midland Mencap is looking to appoint support workers who have a passion and dedication to providing high quality fun and safe experiences for our children and young people. They will be able to </w:t>
      </w:r>
      <w:r w:rsidRPr="007D51A0">
        <w:t>follow a person-centred approach when providing activities and support for children and young people with complex needs. They will be able to</w:t>
      </w:r>
      <w:r w:rsidRPr="007D51A0">
        <w:rPr>
          <w:bCs/>
        </w:rPr>
        <w:t xml:space="preserve"> take the lead for specific tasks as designated by the coordinator. To undertake training and take responsibility for children/young person who require tube feeding or emergency medication. </w:t>
      </w:r>
      <w:r w:rsidRPr="007D51A0">
        <w:t>Ensure that all information for a designated group of children is kept up to date including “All About Me’s” protocols and risk assessments. They will ensure the safety and wellbeing of children and young people by proactively managing safeguarding principles and practises.</w:t>
      </w:r>
      <w:r w:rsidRPr="007D51A0">
        <w:rPr>
          <w:bCs/>
        </w:rPr>
        <w:t xml:space="preserve"> They will also strive to m</w:t>
      </w:r>
      <w:r w:rsidRPr="007D51A0">
        <w:t>aintain a safe, creative and stimulating environment for children and young people’s social, leisure and recreational activities</w:t>
      </w:r>
      <w:r w:rsidRPr="007D51A0">
        <w:rPr>
          <w:bCs/>
        </w:rPr>
        <w:t>. Support workers will be somewhat expected to mentor and support new staff during their probationary period.</w:t>
      </w:r>
    </w:p>
    <w:p w14:paraId="3051C16E" w14:textId="77777777" w:rsidR="00CE61FD" w:rsidRPr="007D51A0" w:rsidRDefault="00CE61FD" w:rsidP="00CE61FD">
      <w:pPr>
        <w:pStyle w:val="BodyText"/>
        <w:rPr>
          <w:bCs/>
        </w:rPr>
      </w:pPr>
    </w:p>
    <w:p w14:paraId="4B7671FA" w14:textId="77777777" w:rsidR="00CE61FD" w:rsidRPr="007D51A0" w:rsidRDefault="00CE61FD" w:rsidP="00CE61FD">
      <w:pPr>
        <w:pStyle w:val="BodyText"/>
      </w:pPr>
      <w:r w:rsidRPr="007D51A0">
        <w:rPr>
          <w:bCs/>
        </w:rPr>
        <w:lastRenderedPageBreak/>
        <w:t>Support workers will be provided with adequate training and will be expected to participate and take responsibility for children/young person who require tube feeding or emergency medication. They will e</w:t>
      </w:r>
      <w:r w:rsidRPr="007D51A0">
        <w:t xml:space="preserve">nsure that all information for a designated group of children is kept up to date including “All About Me’s” protocols and risk assessments. As all times support workers will ensure the safety and wellbeing of children and young people by proactively managing safeguarding principles and practises, as well as reporting such concerns in a timely manner. </w:t>
      </w:r>
      <w:proofErr w:type="gramStart"/>
      <w:r w:rsidRPr="007D51A0">
        <w:t>The</w:t>
      </w:r>
      <w:proofErr w:type="gramEnd"/>
      <w:r w:rsidRPr="007D51A0">
        <w:t xml:space="preserve"> will maintain a safe, creative and stimulating environment for children and young people’s social, leisure and recreational activities</w:t>
      </w:r>
    </w:p>
    <w:p w14:paraId="19FF5592" w14:textId="77777777" w:rsidR="00CE61FD" w:rsidRPr="007D51A0" w:rsidRDefault="00CE61FD" w:rsidP="00CE61FD">
      <w:pPr>
        <w:pStyle w:val="BodyText"/>
        <w:rPr>
          <w:lang w:eastAsia="en-GB"/>
        </w:rPr>
      </w:pPr>
    </w:p>
    <w:p w14:paraId="73827C08" w14:textId="77777777" w:rsidR="00CE61FD" w:rsidRDefault="00CE61FD" w:rsidP="00CE61FD">
      <w:pPr>
        <w:pStyle w:val="BodyText"/>
      </w:pPr>
      <w:r w:rsidRPr="007D51A0">
        <w:t xml:space="preserve">They must be enthusiastic, </w:t>
      </w:r>
      <w:proofErr w:type="gramStart"/>
      <w:r w:rsidRPr="007D51A0">
        <w:t>have motivation</w:t>
      </w:r>
      <w:proofErr w:type="gramEnd"/>
      <w:r w:rsidRPr="007D51A0">
        <w:t xml:space="preserve"> and </w:t>
      </w:r>
      <w:proofErr w:type="gramStart"/>
      <w:r w:rsidRPr="007D51A0">
        <w:t>have the ability to</w:t>
      </w:r>
      <w:proofErr w:type="gramEnd"/>
      <w:r w:rsidRPr="007D51A0">
        <w:t xml:space="preserve"> support all children and young people and work well within the established teams. They have a willingness to try new things alongside being able to adapt to the needs of Midland Mencap and the children’s services.</w:t>
      </w:r>
    </w:p>
    <w:p w14:paraId="6FDD2F5F" w14:textId="77777777" w:rsidR="00CE61FD" w:rsidRPr="00D562D6" w:rsidRDefault="00CE61FD" w:rsidP="00CE61FD">
      <w:pPr>
        <w:pStyle w:val="BodyText"/>
        <w:rPr>
          <w:b/>
          <w:bCs/>
        </w:rPr>
      </w:pPr>
    </w:p>
    <w:p w14:paraId="136F4215" w14:textId="77777777" w:rsidR="00CE61FD" w:rsidRDefault="00CE61FD" w:rsidP="00CE61FD">
      <w:pPr>
        <w:rPr>
          <w:rFonts w:ascii="Arial" w:hAnsi="Arial" w:cs="Arial"/>
          <w:b/>
          <w:color w:val="990033"/>
          <w:sz w:val="24"/>
          <w:szCs w:val="24"/>
          <w:shd w:val="clear" w:color="auto" w:fill="FFFFFF"/>
        </w:rPr>
      </w:pPr>
      <w:r w:rsidRPr="00C20930">
        <w:rPr>
          <w:rFonts w:ascii="Arial" w:hAnsi="Arial" w:cs="Arial"/>
          <w:b/>
          <w:color w:val="990033"/>
          <w:sz w:val="24"/>
          <w:szCs w:val="24"/>
          <w:shd w:val="clear" w:color="auto" w:fill="FFFFFF"/>
        </w:rPr>
        <w:t>Key Tasks</w:t>
      </w:r>
      <w:r>
        <w:rPr>
          <w:rFonts w:ascii="Arial" w:hAnsi="Arial" w:cs="Arial"/>
          <w:b/>
          <w:color w:val="990033"/>
          <w:sz w:val="24"/>
          <w:szCs w:val="24"/>
          <w:shd w:val="clear" w:color="auto" w:fill="FFFFFF"/>
        </w:rPr>
        <w:t>:</w:t>
      </w:r>
    </w:p>
    <w:p w14:paraId="2E46C8C4" w14:textId="77777777" w:rsidR="00CE61FD" w:rsidRDefault="00CE61FD" w:rsidP="00CE61FD">
      <w:pPr>
        <w:pStyle w:val="BodyText"/>
        <w:numPr>
          <w:ilvl w:val="0"/>
          <w:numId w:val="11"/>
        </w:numPr>
      </w:pPr>
      <w:r>
        <w:t>Attend staff briefing’s before and after sessions on a planned basis to discuss and assess the progress of the service.</w:t>
      </w:r>
    </w:p>
    <w:p w14:paraId="6C90D653" w14:textId="77777777" w:rsidR="00CE61FD" w:rsidRDefault="00CE61FD" w:rsidP="00CE61FD">
      <w:pPr>
        <w:pStyle w:val="BodyText"/>
        <w:ind w:left="720"/>
      </w:pPr>
    </w:p>
    <w:p w14:paraId="0B7B272A" w14:textId="77777777" w:rsidR="00CE61FD" w:rsidRDefault="00CE61FD" w:rsidP="00CE61FD">
      <w:pPr>
        <w:pStyle w:val="BodyText"/>
        <w:numPr>
          <w:ilvl w:val="0"/>
          <w:numId w:val="11"/>
        </w:numPr>
      </w:pPr>
      <w:r>
        <w:t>Be available to work a minimum of 3 shifts a month to support the needs of the CYP service and delivery.</w:t>
      </w:r>
    </w:p>
    <w:p w14:paraId="0E9A3739" w14:textId="77777777" w:rsidR="00CE61FD" w:rsidRDefault="00CE61FD" w:rsidP="00CE61FD">
      <w:pPr>
        <w:pStyle w:val="BodyText"/>
        <w:ind w:left="720"/>
      </w:pPr>
    </w:p>
    <w:p w14:paraId="4D454BB1" w14:textId="77777777" w:rsidR="00CE61FD" w:rsidRDefault="00CE61FD" w:rsidP="00CE61FD">
      <w:pPr>
        <w:pStyle w:val="BodyText"/>
        <w:numPr>
          <w:ilvl w:val="0"/>
          <w:numId w:val="11"/>
        </w:numPr>
      </w:pPr>
      <w:r>
        <w:t>Support children &amp; young people to participate in arts and crafts, games, sports, drama, music, &amp; outings.</w:t>
      </w:r>
    </w:p>
    <w:p w14:paraId="767591CD" w14:textId="77777777" w:rsidR="00CE61FD" w:rsidRDefault="00CE61FD" w:rsidP="00CE61FD">
      <w:pPr>
        <w:pStyle w:val="BodyText"/>
      </w:pPr>
    </w:p>
    <w:p w14:paraId="176750C6" w14:textId="77777777" w:rsidR="00CE61FD" w:rsidRPr="00860D65" w:rsidRDefault="00CE61FD" w:rsidP="00CE61FD">
      <w:pPr>
        <w:pStyle w:val="BodyText"/>
        <w:ind w:left="720"/>
        <w:rPr>
          <w:sz w:val="4"/>
          <w:szCs w:val="4"/>
        </w:rPr>
      </w:pPr>
    </w:p>
    <w:p w14:paraId="71927399" w14:textId="77777777" w:rsidR="00CE61FD" w:rsidRDefault="00CE61FD" w:rsidP="00CE61FD">
      <w:pPr>
        <w:pStyle w:val="BodyText"/>
        <w:numPr>
          <w:ilvl w:val="0"/>
          <w:numId w:val="11"/>
        </w:numPr>
      </w:pPr>
      <w:r>
        <w:t>Be aware and respond to health and safety issues.</w:t>
      </w:r>
    </w:p>
    <w:p w14:paraId="1A69B337" w14:textId="77777777" w:rsidR="00CE61FD" w:rsidRPr="00860D65" w:rsidRDefault="00CE61FD" w:rsidP="00CE61FD">
      <w:pPr>
        <w:pStyle w:val="BodyText"/>
        <w:rPr>
          <w:sz w:val="20"/>
          <w:szCs w:val="20"/>
        </w:rPr>
      </w:pPr>
      <w:r>
        <w:t xml:space="preserve"> </w:t>
      </w:r>
    </w:p>
    <w:p w14:paraId="640CF78E" w14:textId="77777777" w:rsidR="00CE61FD" w:rsidRDefault="00CE61FD" w:rsidP="00CE61FD">
      <w:pPr>
        <w:pStyle w:val="BodyText"/>
        <w:numPr>
          <w:ilvl w:val="0"/>
          <w:numId w:val="11"/>
        </w:numPr>
      </w:pPr>
      <w:r>
        <w:t>Follow financial and administrative procedures as directed by the Children and Young Person’s Coordinator.</w:t>
      </w:r>
    </w:p>
    <w:p w14:paraId="6081F3BA" w14:textId="77777777" w:rsidR="00CE61FD" w:rsidRPr="00860D65" w:rsidRDefault="00CE61FD" w:rsidP="00CE61FD">
      <w:pPr>
        <w:pStyle w:val="BodyText"/>
        <w:ind w:left="720"/>
        <w:rPr>
          <w:sz w:val="18"/>
          <w:szCs w:val="18"/>
        </w:rPr>
      </w:pPr>
    </w:p>
    <w:p w14:paraId="74700B0C" w14:textId="77777777" w:rsidR="00CE61FD" w:rsidRDefault="00CE61FD" w:rsidP="00CE61FD">
      <w:pPr>
        <w:pStyle w:val="BodyText"/>
        <w:numPr>
          <w:ilvl w:val="0"/>
          <w:numId w:val="11"/>
        </w:numPr>
      </w:pPr>
      <w:r>
        <w:t>Follow first aid procedures and keep records of all accidents, incidents and treatment given.</w:t>
      </w:r>
    </w:p>
    <w:p w14:paraId="0964BB75" w14:textId="77777777" w:rsidR="00CE61FD" w:rsidRPr="00860D65" w:rsidRDefault="00CE61FD" w:rsidP="00CE61FD">
      <w:pPr>
        <w:pStyle w:val="BodyText"/>
        <w:rPr>
          <w:sz w:val="18"/>
          <w:szCs w:val="18"/>
        </w:rPr>
      </w:pPr>
    </w:p>
    <w:p w14:paraId="787820C9" w14:textId="77777777" w:rsidR="00CE61FD" w:rsidRDefault="00CE61FD" w:rsidP="00CE61FD">
      <w:pPr>
        <w:pStyle w:val="BodyText"/>
        <w:numPr>
          <w:ilvl w:val="0"/>
          <w:numId w:val="11"/>
        </w:numPr>
      </w:pPr>
      <w:r>
        <w:t xml:space="preserve">Provide personal care when needed </w:t>
      </w:r>
      <w:proofErr w:type="gramStart"/>
      <w:r>
        <w:t>respecting the dignity and privacy of the individual at all times</w:t>
      </w:r>
      <w:proofErr w:type="gramEnd"/>
      <w:r>
        <w:t>.</w:t>
      </w:r>
    </w:p>
    <w:p w14:paraId="338EC272" w14:textId="77777777" w:rsidR="00CE61FD" w:rsidRPr="00860D65" w:rsidRDefault="00CE61FD" w:rsidP="00CE61FD">
      <w:pPr>
        <w:pStyle w:val="BodyText"/>
        <w:rPr>
          <w:sz w:val="18"/>
          <w:szCs w:val="18"/>
        </w:rPr>
      </w:pPr>
    </w:p>
    <w:p w14:paraId="06C659F9" w14:textId="77777777" w:rsidR="00CE61FD" w:rsidRDefault="00CE61FD" w:rsidP="00CE61FD">
      <w:pPr>
        <w:pStyle w:val="BodyText"/>
        <w:numPr>
          <w:ilvl w:val="0"/>
          <w:numId w:val="11"/>
        </w:numPr>
      </w:pPr>
      <w:r>
        <w:t>Monitor and evaluate children and young peoples’ progress through observation and record keeping.</w:t>
      </w:r>
    </w:p>
    <w:p w14:paraId="02764EAC" w14:textId="77777777" w:rsidR="00CE61FD" w:rsidRPr="00293474" w:rsidRDefault="00CE61FD" w:rsidP="00CE61FD">
      <w:pPr>
        <w:pStyle w:val="BodyText"/>
        <w:rPr>
          <w:sz w:val="16"/>
          <w:szCs w:val="16"/>
        </w:rPr>
      </w:pPr>
    </w:p>
    <w:p w14:paraId="0FB4CC38" w14:textId="77777777" w:rsidR="00CE61FD" w:rsidRDefault="00CE61FD" w:rsidP="00CE61FD">
      <w:pPr>
        <w:pStyle w:val="BodyText"/>
        <w:numPr>
          <w:ilvl w:val="0"/>
          <w:numId w:val="11"/>
        </w:numPr>
      </w:pPr>
      <w:r>
        <w:t>Promote Midland Mencap to families and other agencies.</w:t>
      </w:r>
    </w:p>
    <w:p w14:paraId="260B2882" w14:textId="77777777" w:rsidR="00CE61FD" w:rsidRPr="00293474" w:rsidRDefault="00CE61FD" w:rsidP="00CE61FD">
      <w:pPr>
        <w:pStyle w:val="BodyText"/>
        <w:rPr>
          <w:sz w:val="16"/>
          <w:szCs w:val="16"/>
        </w:rPr>
      </w:pPr>
    </w:p>
    <w:p w14:paraId="151DDB7F" w14:textId="77777777" w:rsidR="00CE61FD" w:rsidRDefault="00CE61FD" w:rsidP="00CE61FD">
      <w:pPr>
        <w:pStyle w:val="BodyText"/>
        <w:numPr>
          <w:ilvl w:val="0"/>
          <w:numId w:val="11"/>
        </w:numPr>
      </w:pPr>
      <w:r>
        <w:t>Ensure that responsibilities are carried out in accordance with Health and Safety legislation, and Midland Mencap’s Equal Opportunities and Child Protection Policies.</w:t>
      </w:r>
    </w:p>
    <w:p w14:paraId="357A4990" w14:textId="77777777" w:rsidR="00CE61FD" w:rsidRPr="00293474" w:rsidRDefault="00CE61FD" w:rsidP="00CE61FD">
      <w:pPr>
        <w:pStyle w:val="BodyText"/>
        <w:rPr>
          <w:sz w:val="20"/>
          <w:szCs w:val="20"/>
        </w:rPr>
      </w:pPr>
    </w:p>
    <w:p w14:paraId="2F64FC85" w14:textId="77777777" w:rsidR="00CE61FD" w:rsidRDefault="00CE61FD" w:rsidP="00CE61FD">
      <w:pPr>
        <w:pStyle w:val="BodyText"/>
        <w:numPr>
          <w:ilvl w:val="0"/>
          <w:numId w:val="11"/>
        </w:numPr>
      </w:pPr>
      <w:r>
        <w:t>Ensure appropriate professional boundaries with children, young people, parents and carers, staff and volunteers are maintained across the service.</w:t>
      </w:r>
    </w:p>
    <w:p w14:paraId="503840AC" w14:textId="77777777" w:rsidR="00CE61FD" w:rsidRDefault="00CE61FD" w:rsidP="00CE61FD">
      <w:pPr>
        <w:pStyle w:val="BodyText"/>
      </w:pPr>
    </w:p>
    <w:p w14:paraId="1915F5D5" w14:textId="77777777" w:rsidR="00CE61FD" w:rsidRDefault="00CE61FD" w:rsidP="00CE61FD">
      <w:pPr>
        <w:pStyle w:val="BodyText"/>
        <w:numPr>
          <w:ilvl w:val="0"/>
          <w:numId w:val="11"/>
        </w:numPr>
      </w:pPr>
      <w:r>
        <w:t>Be available to work flexible hours city-wide.</w:t>
      </w:r>
    </w:p>
    <w:p w14:paraId="7A849CB4" w14:textId="77777777" w:rsidR="00CE61FD" w:rsidRDefault="00CE61FD" w:rsidP="00CE61FD">
      <w:pPr>
        <w:pStyle w:val="BodyText"/>
        <w:ind w:left="720"/>
      </w:pPr>
    </w:p>
    <w:p w14:paraId="4C7CABA9" w14:textId="77777777" w:rsidR="00CE61FD" w:rsidRPr="00293474" w:rsidRDefault="00CE61FD" w:rsidP="00CE61FD">
      <w:pPr>
        <w:pStyle w:val="BodyText"/>
        <w:numPr>
          <w:ilvl w:val="0"/>
          <w:numId w:val="11"/>
        </w:numPr>
        <w:rPr>
          <w:b/>
          <w:color w:val="990033"/>
          <w:shd w:val="clear" w:color="auto" w:fill="FFFFFF"/>
        </w:rPr>
      </w:pPr>
      <w:r>
        <w:t>Participate in planned regular meetings with the Children and Young Person’s co-ordinator and other Midland Mencap colleagues.</w:t>
      </w:r>
    </w:p>
    <w:p w14:paraId="65D25F6A" w14:textId="77777777" w:rsidR="00CE61FD" w:rsidRPr="00293474" w:rsidRDefault="00CE61FD" w:rsidP="00CE61FD">
      <w:pPr>
        <w:pStyle w:val="BodyText"/>
        <w:rPr>
          <w:b/>
          <w:color w:val="990033"/>
          <w:sz w:val="18"/>
          <w:szCs w:val="18"/>
          <w:shd w:val="clear" w:color="auto" w:fill="FFFFFF"/>
        </w:rPr>
      </w:pPr>
    </w:p>
    <w:p w14:paraId="52A34A5C" w14:textId="77777777" w:rsidR="00CE61FD" w:rsidRPr="002A3E9F" w:rsidRDefault="00CE61FD" w:rsidP="00CE61FD">
      <w:pPr>
        <w:numPr>
          <w:ilvl w:val="0"/>
          <w:numId w:val="14"/>
        </w:numPr>
        <w:jc w:val="both"/>
        <w:rPr>
          <w:rFonts w:ascii="Arial" w:hAnsi="Arial" w:cs="Arial"/>
          <w:sz w:val="24"/>
          <w:szCs w:val="24"/>
        </w:rPr>
      </w:pPr>
      <w:r w:rsidRPr="002A3E9F">
        <w:rPr>
          <w:rFonts w:ascii="Arial" w:hAnsi="Arial" w:cs="Arial"/>
          <w:sz w:val="24"/>
          <w:szCs w:val="24"/>
        </w:rPr>
        <w:t>Adhere to and implement organisational policies and procedures</w:t>
      </w:r>
      <w:r>
        <w:rPr>
          <w:rFonts w:ascii="Arial" w:hAnsi="Arial" w:cs="Arial"/>
          <w:sz w:val="24"/>
          <w:szCs w:val="24"/>
        </w:rPr>
        <w:t>.</w:t>
      </w:r>
    </w:p>
    <w:p w14:paraId="5D6897FE" w14:textId="77777777" w:rsidR="00CE61FD" w:rsidRPr="002A3E9F" w:rsidRDefault="00CE61FD" w:rsidP="00CE61FD">
      <w:pPr>
        <w:pStyle w:val="ListParagraph"/>
        <w:rPr>
          <w:rFonts w:ascii="Arial" w:hAnsi="Arial" w:cs="Arial"/>
          <w:color w:val="202124"/>
          <w:sz w:val="6"/>
          <w:szCs w:val="6"/>
          <w:shd w:val="clear" w:color="auto" w:fill="FFFFFF"/>
        </w:rPr>
      </w:pPr>
    </w:p>
    <w:p w14:paraId="109BCCAF" w14:textId="77777777" w:rsidR="00CE61FD" w:rsidRPr="002A3E9F" w:rsidRDefault="00CE61FD" w:rsidP="00CE61FD">
      <w:pPr>
        <w:pStyle w:val="ListParagraph"/>
        <w:rPr>
          <w:rFonts w:ascii="Arial" w:hAnsi="Arial" w:cs="Arial"/>
          <w:color w:val="202124"/>
          <w:sz w:val="2"/>
          <w:szCs w:val="2"/>
          <w:shd w:val="clear" w:color="auto" w:fill="FFFFFF"/>
        </w:rPr>
      </w:pPr>
    </w:p>
    <w:p w14:paraId="44080E25" w14:textId="77777777" w:rsidR="00CE61FD" w:rsidRPr="002A3E9F" w:rsidRDefault="00CE61FD" w:rsidP="00CE61FD">
      <w:pPr>
        <w:pStyle w:val="ListParagraph"/>
        <w:rPr>
          <w:rFonts w:ascii="Arial" w:hAnsi="Arial" w:cs="Arial"/>
          <w:color w:val="202124"/>
          <w:sz w:val="2"/>
          <w:szCs w:val="2"/>
          <w:shd w:val="clear" w:color="auto" w:fill="FFFFFF"/>
        </w:rPr>
      </w:pPr>
    </w:p>
    <w:p w14:paraId="0413809B" w14:textId="77777777" w:rsidR="00CE61FD" w:rsidRPr="002A3E9F" w:rsidRDefault="00CE61FD" w:rsidP="00CE61FD">
      <w:pPr>
        <w:pStyle w:val="ListParagraph"/>
        <w:rPr>
          <w:rFonts w:ascii="Arial" w:hAnsi="Arial" w:cs="Arial"/>
          <w:color w:val="202124"/>
          <w:sz w:val="2"/>
          <w:szCs w:val="2"/>
          <w:shd w:val="clear" w:color="auto" w:fill="FFFFFF"/>
        </w:rPr>
      </w:pPr>
    </w:p>
    <w:p w14:paraId="7B3961A5" w14:textId="77777777" w:rsidR="00CE61FD" w:rsidRDefault="00CE61FD" w:rsidP="00CE61FD">
      <w:pPr>
        <w:pStyle w:val="ListParagraph"/>
        <w:numPr>
          <w:ilvl w:val="0"/>
          <w:numId w:val="14"/>
        </w:numPr>
        <w:spacing w:after="160" w:line="259" w:lineRule="auto"/>
        <w:rPr>
          <w:rFonts w:ascii="Arial" w:hAnsi="Arial" w:cs="Arial"/>
          <w:color w:val="202124"/>
          <w:sz w:val="24"/>
          <w:szCs w:val="24"/>
          <w:shd w:val="clear" w:color="auto" w:fill="FFFFFF"/>
        </w:rPr>
      </w:pPr>
      <w:r w:rsidRPr="002A3E9F">
        <w:rPr>
          <w:rFonts w:ascii="Arial" w:hAnsi="Arial" w:cs="Arial"/>
          <w:color w:val="202124"/>
          <w:sz w:val="24"/>
          <w:szCs w:val="24"/>
          <w:shd w:val="clear" w:color="auto" w:fill="FFFFFF"/>
        </w:rPr>
        <w:t>Attend training courses as required to develop knowledge and skills to improve the quality of service.</w:t>
      </w:r>
    </w:p>
    <w:p w14:paraId="6363DEA4" w14:textId="77777777" w:rsidR="00CE61FD" w:rsidRPr="002A3E9F" w:rsidRDefault="00CE61FD" w:rsidP="00CE61FD">
      <w:pPr>
        <w:pStyle w:val="ListParagraph"/>
        <w:rPr>
          <w:rFonts w:ascii="Arial" w:hAnsi="Arial" w:cs="Arial"/>
          <w:color w:val="202124"/>
          <w:sz w:val="10"/>
          <w:szCs w:val="10"/>
          <w:shd w:val="clear" w:color="auto" w:fill="FFFFFF"/>
        </w:rPr>
      </w:pPr>
    </w:p>
    <w:p w14:paraId="09612268" w14:textId="77777777" w:rsidR="00CE61FD" w:rsidRDefault="00CE61FD" w:rsidP="00CE61FD">
      <w:pPr>
        <w:pStyle w:val="ListParagraph"/>
        <w:numPr>
          <w:ilvl w:val="0"/>
          <w:numId w:val="14"/>
        </w:numPr>
        <w:spacing w:after="160" w:line="259" w:lineRule="auto"/>
        <w:rPr>
          <w:rFonts w:ascii="Arial" w:hAnsi="Arial" w:cs="Arial"/>
          <w:color w:val="202124"/>
          <w:sz w:val="24"/>
          <w:szCs w:val="24"/>
          <w:shd w:val="clear" w:color="auto" w:fill="FFFFFF"/>
        </w:rPr>
      </w:pPr>
      <w:r w:rsidRPr="002A3E9F">
        <w:rPr>
          <w:rFonts w:ascii="Arial" w:hAnsi="Arial" w:cs="Arial"/>
          <w:color w:val="202124"/>
          <w:sz w:val="24"/>
          <w:szCs w:val="24"/>
          <w:shd w:val="clear" w:color="auto" w:fill="FFFFFF"/>
        </w:rPr>
        <w:t xml:space="preserve">Carry out any other tasks that are deemed appropriate within your job role and the aims of the organisation. </w:t>
      </w:r>
    </w:p>
    <w:p w14:paraId="6E71A7AD" w14:textId="77777777" w:rsidR="00CE61FD" w:rsidRPr="00F559B4" w:rsidRDefault="00CE61FD" w:rsidP="00CE61FD">
      <w:pPr>
        <w:pStyle w:val="ListParagraph"/>
        <w:rPr>
          <w:rFonts w:ascii="Arial" w:hAnsi="Arial" w:cs="Arial"/>
          <w:color w:val="202124"/>
          <w:sz w:val="24"/>
          <w:szCs w:val="24"/>
          <w:shd w:val="clear" w:color="auto" w:fill="FFFFFF"/>
        </w:rPr>
      </w:pPr>
    </w:p>
    <w:p w14:paraId="193A8505" w14:textId="77777777" w:rsidR="00CE61FD" w:rsidRPr="00F559B4" w:rsidRDefault="00CE61FD" w:rsidP="00CE61FD">
      <w:pPr>
        <w:jc w:val="both"/>
        <w:rPr>
          <w:rFonts w:ascii="Arial" w:hAnsi="Arial" w:cs="Arial"/>
          <w:sz w:val="24"/>
          <w:szCs w:val="24"/>
        </w:rPr>
      </w:pPr>
      <w:r w:rsidRPr="00F559B4">
        <w:rPr>
          <w:rFonts w:ascii="Arial" w:hAnsi="Arial" w:cs="Arial"/>
          <w:color w:val="000000"/>
          <w:sz w:val="24"/>
          <w:szCs w:val="24"/>
          <w:u w:color="000000"/>
        </w:rPr>
        <w:t>This job description is an outline of the duties and responsibilities a CYP Coordinator will be expected to fulfil. It may be reviewed at any time according to the changing needs of the service.</w:t>
      </w:r>
    </w:p>
    <w:p w14:paraId="750DDD51" w14:textId="77777777" w:rsidR="00CE61FD" w:rsidRPr="00F559B4" w:rsidRDefault="00CE61FD" w:rsidP="00CE61FD">
      <w:pPr>
        <w:autoSpaceDE w:val="0"/>
        <w:autoSpaceDN w:val="0"/>
        <w:adjustRightInd w:val="0"/>
        <w:jc w:val="both"/>
        <w:rPr>
          <w:rFonts w:ascii="Arial" w:hAnsi="Arial" w:cs="Arial"/>
          <w:color w:val="000000"/>
          <w:sz w:val="24"/>
          <w:szCs w:val="24"/>
          <w:u w:color="000000"/>
        </w:rPr>
      </w:pPr>
      <w:r w:rsidRPr="00F559B4">
        <w:rPr>
          <w:rFonts w:ascii="Arial" w:hAnsi="Arial" w:cs="Arial"/>
          <w:color w:val="000000"/>
          <w:sz w:val="24"/>
          <w:szCs w:val="24"/>
          <w:u w:color="000000"/>
        </w:rPr>
        <w:t>Midland Mencap reserves the right to alter the content of this job description, after consultation, to reflect changes to the position without altering the general character or level of responsibility. The duties carried out in this job description must be carried out in a manner that promotes equality of opportunity, dignity and due respect of all employees and citizens and is consistent with Midland Mencap equal opportunities policy.</w:t>
      </w:r>
    </w:p>
    <w:p w14:paraId="2FF057B9" w14:textId="77777777" w:rsidR="00CE61FD" w:rsidRDefault="00CE61FD" w:rsidP="00CE61FD">
      <w:pPr>
        <w:rPr>
          <w:rFonts w:ascii="Arial" w:hAnsi="Arial" w:cs="Arial"/>
          <w:color w:val="202124"/>
          <w:sz w:val="24"/>
          <w:szCs w:val="24"/>
          <w:shd w:val="clear" w:color="auto" w:fill="FFFFFF"/>
        </w:rPr>
      </w:pPr>
    </w:p>
    <w:p w14:paraId="3262323E" w14:textId="77777777" w:rsidR="00CE61FD" w:rsidRDefault="00CE61FD" w:rsidP="00CE61FD">
      <w:pPr>
        <w:rPr>
          <w:rFonts w:ascii="Arial" w:hAnsi="Arial" w:cs="Arial"/>
          <w:color w:val="202124"/>
          <w:sz w:val="24"/>
          <w:szCs w:val="24"/>
          <w:shd w:val="clear" w:color="auto" w:fill="FFFFFF"/>
        </w:rPr>
      </w:pPr>
      <w:r>
        <w:rPr>
          <w:rFonts w:ascii="Arial" w:hAnsi="Arial" w:cs="Arial"/>
          <w:color w:val="202124"/>
          <w:sz w:val="24"/>
          <w:szCs w:val="24"/>
          <w:shd w:val="clear" w:color="auto" w:fill="FFFFFF"/>
        </w:rPr>
        <w:t>Name:</w:t>
      </w:r>
    </w:p>
    <w:p w14:paraId="7C2E4CC9" w14:textId="77777777" w:rsidR="00CE61FD" w:rsidRDefault="00CE61FD" w:rsidP="00CE61FD">
      <w:pPr>
        <w:rPr>
          <w:rFonts w:ascii="Arial" w:hAnsi="Arial" w:cs="Arial"/>
          <w:color w:val="202124"/>
          <w:sz w:val="24"/>
          <w:szCs w:val="24"/>
          <w:shd w:val="clear" w:color="auto" w:fill="FFFFFF"/>
        </w:rPr>
      </w:pPr>
      <w:r>
        <w:rPr>
          <w:rFonts w:ascii="Arial" w:hAnsi="Arial" w:cs="Arial"/>
          <w:color w:val="202124"/>
          <w:sz w:val="24"/>
          <w:szCs w:val="24"/>
          <w:shd w:val="clear" w:color="auto" w:fill="FFFFFF"/>
        </w:rPr>
        <w:t>Signature:</w:t>
      </w:r>
    </w:p>
    <w:p w14:paraId="1744BA2D" w14:textId="77777777" w:rsidR="00CE61FD" w:rsidRPr="00F559B4" w:rsidRDefault="00CE61FD" w:rsidP="00CE61FD">
      <w:pPr>
        <w:rPr>
          <w:rFonts w:ascii="Arial" w:hAnsi="Arial" w:cs="Arial"/>
          <w:color w:val="202124"/>
          <w:sz w:val="24"/>
          <w:szCs w:val="24"/>
          <w:shd w:val="clear" w:color="auto" w:fill="FFFFFF"/>
        </w:rPr>
      </w:pPr>
      <w:r>
        <w:rPr>
          <w:rFonts w:ascii="Arial" w:hAnsi="Arial" w:cs="Arial"/>
          <w:color w:val="202124"/>
          <w:sz w:val="24"/>
          <w:szCs w:val="24"/>
          <w:shd w:val="clear" w:color="auto" w:fill="FFFFFF"/>
        </w:rPr>
        <w:t>Date:</w:t>
      </w:r>
    </w:p>
    <w:p w14:paraId="781A6FFE" w14:textId="77777777" w:rsidR="00CE61FD" w:rsidRPr="00F00FEC" w:rsidRDefault="00CE61FD" w:rsidP="00CE61FD">
      <w:pPr>
        <w:rPr>
          <w:rFonts w:ascii="Arial" w:hAnsi="Arial" w:cs="Arial"/>
          <w:b/>
          <w:bCs/>
          <w:color w:val="A4145B"/>
          <w:sz w:val="28"/>
          <w:szCs w:val="28"/>
        </w:rPr>
      </w:pPr>
    </w:p>
    <w:p w14:paraId="76344A59" w14:textId="15009780" w:rsidR="00DF1FB6" w:rsidRPr="008418F9" w:rsidRDefault="00DF1FB6" w:rsidP="00DF1FB6">
      <w:pPr>
        <w:tabs>
          <w:tab w:val="left" w:pos="3420"/>
          <w:tab w:val="left" w:leader="underscore" w:pos="8505"/>
        </w:tabs>
        <w:spacing w:after="0" w:line="240" w:lineRule="auto"/>
        <w:ind w:left="360"/>
        <w:rPr>
          <w:rFonts w:ascii="Arial" w:hAnsi="Arial" w:cs="Arial"/>
        </w:rPr>
      </w:pPr>
    </w:p>
    <w:sectPr w:rsidR="00DF1FB6" w:rsidRPr="008418F9" w:rsidSect="00F00FEC">
      <w:headerReference w:type="default" r:id="rId10"/>
      <w:footerReference w:type="default" r:id="rId11"/>
      <w:pgSz w:w="11906" w:h="16838"/>
      <w:pgMar w:top="720" w:right="720" w:bottom="720" w:left="720" w:header="454"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542CB" w14:textId="77777777" w:rsidR="00C72DB9" w:rsidRDefault="00C72DB9" w:rsidP="003D2A61">
      <w:pPr>
        <w:spacing w:after="0" w:line="240" w:lineRule="auto"/>
      </w:pPr>
      <w:r>
        <w:separator/>
      </w:r>
    </w:p>
  </w:endnote>
  <w:endnote w:type="continuationSeparator" w:id="0">
    <w:p w14:paraId="18653EA1" w14:textId="77777777" w:rsidR="00C72DB9" w:rsidRDefault="00C72DB9" w:rsidP="003D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8359" w14:textId="25ED47C6" w:rsidR="00820E17" w:rsidRPr="00820E17" w:rsidRDefault="00820E17" w:rsidP="00820E17">
    <w:pPr>
      <w:tabs>
        <w:tab w:val="left" w:pos="3960"/>
      </w:tabs>
      <w:jc w:val="center"/>
      <w:rPr>
        <w:sz w:val="18"/>
        <w:szCs w:val="18"/>
      </w:rPr>
    </w:pPr>
    <w:r w:rsidRPr="00820E17">
      <w:rPr>
        <w:rFonts w:ascii="Arial" w:hAnsi="Arial" w:cs="Arial"/>
        <w:b/>
        <w:bCs/>
        <w:sz w:val="16"/>
        <w:szCs w:val="16"/>
        <w:u w:val="single"/>
      </w:rPr>
      <w:t>Special condition:</w:t>
    </w:r>
    <w:r w:rsidRPr="00820E17">
      <w:rPr>
        <w:rFonts w:ascii="Arial" w:hAnsi="Arial" w:cs="Arial"/>
        <w:sz w:val="16"/>
        <w:szCs w:val="16"/>
      </w:rPr>
      <w:t xml:space="preserve">  This </w:t>
    </w:r>
    <w:r w:rsidR="00F021C2">
      <w:rPr>
        <w:rFonts w:ascii="Arial" w:hAnsi="Arial" w:cs="Arial"/>
        <w:sz w:val="16"/>
        <w:szCs w:val="16"/>
      </w:rPr>
      <w:t>ro</w:t>
    </w:r>
    <w:r w:rsidRPr="00820E17">
      <w:rPr>
        <w:rFonts w:ascii="Arial" w:hAnsi="Arial" w:cs="Arial"/>
        <w:sz w:val="16"/>
        <w:szCs w:val="16"/>
      </w:rPr>
      <w:t>le is exempt from the Rehabilitation of Offenders Act 1974.  The post holder will be subject to an Enhanced Disclosure with the Disclosure and Barring Service (DBS).  The successful applicant will be responsible for the cost of the Enhanced Disclosure.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622BB" w14:textId="77777777" w:rsidR="00C72DB9" w:rsidRDefault="00C72DB9" w:rsidP="003D2A61">
      <w:pPr>
        <w:spacing w:after="0" w:line="240" w:lineRule="auto"/>
      </w:pPr>
      <w:r>
        <w:separator/>
      </w:r>
    </w:p>
  </w:footnote>
  <w:footnote w:type="continuationSeparator" w:id="0">
    <w:p w14:paraId="6AB77A28" w14:textId="77777777" w:rsidR="00C72DB9" w:rsidRDefault="00C72DB9" w:rsidP="003D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0B84" w14:textId="713CB765" w:rsidR="003D2A61" w:rsidRPr="008418F9" w:rsidRDefault="003D2A61" w:rsidP="00E17F57">
    <w:pPr>
      <w:jc w:val="right"/>
      <w:rPr>
        <w:rFonts w:ascii="Arial" w:hAnsi="Arial" w:cs="Arial"/>
        <w:bCs/>
        <w:sz w:val="24"/>
        <w:szCs w:val="24"/>
      </w:rPr>
    </w:pPr>
    <w:r w:rsidRPr="008418F9">
      <w:rPr>
        <w:rFonts w:ascii="Arial" w:hAnsi="Arial" w:cs="Arial"/>
        <w:bCs/>
        <w:noProof/>
        <w:sz w:val="36"/>
        <w:szCs w:val="36"/>
      </w:rPr>
      <w:drawing>
        <wp:anchor distT="0" distB="0" distL="114300" distR="114300" simplePos="0" relativeHeight="251657728" behindDoc="1" locked="0" layoutInCell="1" allowOverlap="1" wp14:anchorId="69D78380" wp14:editId="4D170117">
          <wp:simplePos x="0" y="0"/>
          <wp:positionH relativeFrom="column">
            <wp:posOffset>0</wp:posOffset>
          </wp:positionH>
          <wp:positionV relativeFrom="paragraph">
            <wp:posOffset>-228600</wp:posOffset>
          </wp:positionV>
          <wp:extent cx="1295400" cy="68770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8F9">
      <w:rPr>
        <w:rFonts w:ascii="Arial" w:hAnsi="Arial" w:cs="Arial"/>
        <w:bCs/>
        <w:sz w:val="44"/>
        <w:szCs w:val="44"/>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0495"/>
    <w:multiLevelType w:val="hybridMultilevel"/>
    <w:tmpl w:val="16BEF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4D3348"/>
    <w:multiLevelType w:val="hybridMultilevel"/>
    <w:tmpl w:val="69B264AA"/>
    <w:lvl w:ilvl="0" w:tplc="06D0DD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53E9F"/>
    <w:multiLevelType w:val="hybridMultilevel"/>
    <w:tmpl w:val="3E302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D13F1"/>
    <w:multiLevelType w:val="hybridMultilevel"/>
    <w:tmpl w:val="924C0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977EAA"/>
    <w:multiLevelType w:val="hybridMultilevel"/>
    <w:tmpl w:val="8758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332D9"/>
    <w:multiLevelType w:val="hybridMultilevel"/>
    <w:tmpl w:val="B494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F72E0"/>
    <w:multiLevelType w:val="hybridMultilevel"/>
    <w:tmpl w:val="B38A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0DAF"/>
    <w:multiLevelType w:val="hybridMultilevel"/>
    <w:tmpl w:val="2A56A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441D1"/>
    <w:multiLevelType w:val="hybridMultilevel"/>
    <w:tmpl w:val="1F50A7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03100F"/>
    <w:multiLevelType w:val="hybridMultilevel"/>
    <w:tmpl w:val="79C2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D40B2"/>
    <w:multiLevelType w:val="hybridMultilevel"/>
    <w:tmpl w:val="397EE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927C05"/>
    <w:multiLevelType w:val="hybridMultilevel"/>
    <w:tmpl w:val="14764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AF28CC"/>
    <w:multiLevelType w:val="hybridMultilevel"/>
    <w:tmpl w:val="90D2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76F16"/>
    <w:multiLevelType w:val="hybridMultilevel"/>
    <w:tmpl w:val="59742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3337708">
    <w:abstractNumId w:val="6"/>
  </w:num>
  <w:num w:numId="2" w16cid:durableId="944850397">
    <w:abstractNumId w:val="11"/>
  </w:num>
  <w:num w:numId="3" w16cid:durableId="952515817">
    <w:abstractNumId w:val="4"/>
  </w:num>
  <w:num w:numId="4" w16cid:durableId="323048561">
    <w:abstractNumId w:val="3"/>
  </w:num>
  <w:num w:numId="5" w16cid:durableId="1784302657">
    <w:abstractNumId w:val="12"/>
  </w:num>
  <w:num w:numId="6" w16cid:durableId="644626251">
    <w:abstractNumId w:val="8"/>
  </w:num>
  <w:num w:numId="7" w16cid:durableId="1670597161">
    <w:abstractNumId w:val="9"/>
  </w:num>
  <w:num w:numId="8" w16cid:durableId="1640722265">
    <w:abstractNumId w:val="5"/>
  </w:num>
  <w:num w:numId="9" w16cid:durableId="1654137795">
    <w:abstractNumId w:val="10"/>
  </w:num>
  <w:num w:numId="10" w16cid:durableId="692389804">
    <w:abstractNumId w:val="13"/>
  </w:num>
  <w:num w:numId="11" w16cid:durableId="915549737">
    <w:abstractNumId w:val="0"/>
  </w:num>
  <w:num w:numId="12" w16cid:durableId="178392356">
    <w:abstractNumId w:val="7"/>
  </w:num>
  <w:num w:numId="13" w16cid:durableId="1380088663">
    <w:abstractNumId w:val="2"/>
  </w:num>
  <w:num w:numId="14" w16cid:durableId="962884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AC"/>
    <w:rsid w:val="00034519"/>
    <w:rsid w:val="00036D4A"/>
    <w:rsid w:val="00051FAC"/>
    <w:rsid w:val="00063E39"/>
    <w:rsid w:val="00084822"/>
    <w:rsid w:val="00094DCD"/>
    <w:rsid w:val="000A7A5B"/>
    <w:rsid w:val="000F4921"/>
    <w:rsid w:val="00101013"/>
    <w:rsid w:val="00103D5C"/>
    <w:rsid w:val="0011053D"/>
    <w:rsid w:val="00154A1D"/>
    <w:rsid w:val="001C6A02"/>
    <w:rsid w:val="001D77E0"/>
    <w:rsid w:val="001E61E9"/>
    <w:rsid w:val="001F509E"/>
    <w:rsid w:val="002037BA"/>
    <w:rsid w:val="002078F3"/>
    <w:rsid w:val="00262705"/>
    <w:rsid w:val="002F2129"/>
    <w:rsid w:val="00301768"/>
    <w:rsid w:val="003363A0"/>
    <w:rsid w:val="0036350A"/>
    <w:rsid w:val="003A1351"/>
    <w:rsid w:val="003B1A5D"/>
    <w:rsid w:val="003D2A61"/>
    <w:rsid w:val="003D7B5B"/>
    <w:rsid w:val="00400203"/>
    <w:rsid w:val="00443457"/>
    <w:rsid w:val="0044581D"/>
    <w:rsid w:val="00454C69"/>
    <w:rsid w:val="004626D3"/>
    <w:rsid w:val="004719F2"/>
    <w:rsid w:val="00506D72"/>
    <w:rsid w:val="00511F6A"/>
    <w:rsid w:val="0052553A"/>
    <w:rsid w:val="005345E1"/>
    <w:rsid w:val="00562D99"/>
    <w:rsid w:val="005B1B09"/>
    <w:rsid w:val="005B36D5"/>
    <w:rsid w:val="005B7A64"/>
    <w:rsid w:val="005C7723"/>
    <w:rsid w:val="006172D0"/>
    <w:rsid w:val="00633836"/>
    <w:rsid w:val="00641EE8"/>
    <w:rsid w:val="006953A0"/>
    <w:rsid w:val="006B2B3B"/>
    <w:rsid w:val="006D43E4"/>
    <w:rsid w:val="00720A94"/>
    <w:rsid w:val="00747ADE"/>
    <w:rsid w:val="00763847"/>
    <w:rsid w:val="00791B66"/>
    <w:rsid w:val="007C2ABA"/>
    <w:rsid w:val="00810CFE"/>
    <w:rsid w:val="00820E17"/>
    <w:rsid w:val="008418F9"/>
    <w:rsid w:val="008472F6"/>
    <w:rsid w:val="008A5CF4"/>
    <w:rsid w:val="008B39D3"/>
    <w:rsid w:val="008C2AA2"/>
    <w:rsid w:val="008E29A9"/>
    <w:rsid w:val="008E36D8"/>
    <w:rsid w:val="008F74EA"/>
    <w:rsid w:val="00905813"/>
    <w:rsid w:val="00911AEF"/>
    <w:rsid w:val="00923DAC"/>
    <w:rsid w:val="00971B46"/>
    <w:rsid w:val="0097615D"/>
    <w:rsid w:val="0099168D"/>
    <w:rsid w:val="00995C74"/>
    <w:rsid w:val="009D13D3"/>
    <w:rsid w:val="009E2240"/>
    <w:rsid w:val="00A215AB"/>
    <w:rsid w:val="00A63243"/>
    <w:rsid w:val="00A867BF"/>
    <w:rsid w:val="00AA6CF1"/>
    <w:rsid w:val="00AB4292"/>
    <w:rsid w:val="00AD7CD2"/>
    <w:rsid w:val="00AF3235"/>
    <w:rsid w:val="00B001BD"/>
    <w:rsid w:val="00B273EB"/>
    <w:rsid w:val="00B30C64"/>
    <w:rsid w:val="00B33D8F"/>
    <w:rsid w:val="00B37CDA"/>
    <w:rsid w:val="00B603D1"/>
    <w:rsid w:val="00B7058E"/>
    <w:rsid w:val="00B7613D"/>
    <w:rsid w:val="00B82E66"/>
    <w:rsid w:val="00BB3611"/>
    <w:rsid w:val="00C00E6B"/>
    <w:rsid w:val="00C32981"/>
    <w:rsid w:val="00C3775A"/>
    <w:rsid w:val="00C37DF2"/>
    <w:rsid w:val="00C51568"/>
    <w:rsid w:val="00C72DB9"/>
    <w:rsid w:val="00C80273"/>
    <w:rsid w:val="00C921DE"/>
    <w:rsid w:val="00CA2E48"/>
    <w:rsid w:val="00CD386F"/>
    <w:rsid w:val="00CE61FD"/>
    <w:rsid w:val="00D153D0"/>
    <w:rsid w:val="00D2470B"/>
    <w:rsid w:val="00D25E7F"/>
    <w:rsid w:val="00D332F4"/>
    <w:rsid w:val="00DA5601"/>
    <w:rsid w:val="00DE304C"/>
    <w:rsid w:val="00DF1FB6"/>
    <w:rsid w:val="00DF6744"/>
    <w:rsid w:val="00E056B6"/>
    <w:rsid w:val="00E069DD"/>
    <w:rsid w:val="00E172DD"/>
    <w:rsid w:val="00E17F57"/>
    <w:rsid w:val="00E55EAC"/>
    <w:rsid w:val="00E92B44"/>
    <w:rsid w:val="00EB0BF6"/>
    <w:rsid w:val="00EC5157"/>
    <w:rsid w:val="00F00FEC"/>
    <w:rsid w:val="00F021C2"/>
    <w:rsid w:val="00F22FF7"/>
    <w:rsid w:val="00F927ED"/>
    <w:rsid w:val="00F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7210C"/>
  <w15:docId w15:val="{E7852AA8-5CCC-4986-8707-81B9E88B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21"/>
    <w:pPr>
      <w:spacing w:after="200" w:line="276" w:lineRule="auto"/>
    </w:pPr>
    <w:rPr>
      <w:sz w:val="22"/>
      <w:szCs w:val="22"/>
    </w:rPr>
  </w:style>
  <w:style w:type="paragraph" w:styleId="Heading1">
    <w:name w:val="heading 1"/>
    <w:basedOn w:val="Normal"/>
    <w:next w:val="Normal"/>
    <w:link w:val="Heading1Char"/>
    <w:uiPriority w:val="99"/>
    <w:qFormat/>
    <w:rsid w:val="00051FAC"/>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051FAC"/>
    <w:pPr>
      <w:keepNext/>
      <w:keepLines/>
      <w:spacing w:before="200" w:after="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rsid w:val="00051FAC"/>
    <w:pPr>
      <w:keepNext/>
      <w:keepLines/>
      <w:spacing w:before="200" w:after="0"/>
      <w:outlineLvl w:val="2"/>
    </w:pPr>
    <w:rPr>
      <w:rFonts w:ascii="Cambria" w:hAnsi="Cambria"/>
      <w:b/>
      <w:bCs/>
      <w:color w:val="4F81BD"/>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1FAC"/>
    <w:rPr>
      <w:rFonts w:ascii="Cambria" w:hAnsi="Cambria" w:cs="Times New Roman"/>
      <w:b/>
      <w:color w:val="365F91"/>
      <w:sz w:val="28"/>
    </w:rPr>
  </w:style>
  <w:style w:type="character" w:customStyle="1" w:styleId="Heading2Char">
    <w:name w:val="Heading 2 Char"/>
    <w:link w:val="Heading2"/>
    <w:uiPriority w:val="99"/>
    <w:locked/>
    <w:rsid w:val="00051FAC"/>
    <w:rPr>
      <w:rFonts w:ascii="Cambria" w:hAnsi="Cambria" w:cs="Times New Roman"/>
      <w:b/>
      <w:color w:val="4F81BD"/>
      <w:sz w:val="26"/>
    </w:rPr>
  </w:style>
  <w:style w:type="character" w:customStyle="1" w:styleId="Heading3Char">
    <w:name w:val="Heading 3 Char"/>
    <w:link w:val="Heading3"/>
    <w:uiPriority w:val="99"/>
    <w:locked/>
    <w:rsid w:val="00051FAC"/>
    <w:rPr>
      <w:rFonts w:ascii="Cambria" w:hAnsi="Cambria" w:cs="Times New Roman"/>
      <w:b/>
      <w:color w:val="4F81BD"/>
    </w:rPr>
  </w:style>
  <w:style w:type="table" w:styleId="TableGrid">
    <w:name w:val="Table Grid"/>
    <w:basedOn w:val="TableNormal"/>
    <w:uiPriority w:val="99"/>
    <w:rsid w:val="00D247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058E"/>
    <w:pPr>
      <w:ind w:left="720"/>
      <w:contextualSpacing/>
    </w:pPr>
  </w:style>
  <w:style w:type="paragraph" w:styleId="BalloonText">
    <w:name w:val="Balloon Text"/>
    <w:basedOn w:val="Normal"/>
    <w:link w:val="BalloonTextChar"/>
    <w:uiPriority w:val="99"/>
    <w:semiHidden/>
    <w:rsid w:val="008A5CF4"/>
    <w:pPr>
      <w:spacing w:after="0" w:line="240" w:lineRule="auto"/>
    </w:pPr>
    <w:rPr>
      <w:rFonts w:ascii="Tahoma" w:hAnsi="Tahoma"/>
      <w:sz w:val="16"/>
      <w:szCs w:val="16"/>
      <w:lang w:eastAsia="en-US"/>
    </w:rPr>
  </w:style>
  <w:style w:type="character" w:customStyle="1" w:styleId="BalloonTextChar">
    <w:name w:val="Balloon Text Char"/>
    <w:link w:val="BalloonText"/>
    <w:uiPriority w:val="99"/>
    <w:semiHidden/>
    <w:locked/>
    <w:rsid w:val="008A5CF4"/>
    <w:rPr>
      <w:rFonts w:ascii="Tahoma" w:hAnsi="Tahoma" w:cs="Times New Roman"/>
      <w:sz w:val="16"/>
    </w:rPr>
  </w:style>
  <w:style w:type="paragraph" w:styleId="NoSpacing">
    <w:name w:val="No Spacing"/>
    <w:uiPriority w:val="1"/>
    <w:qFormat/>
    <w:rsid w:val="00D332F4"/>
    <w:rPr>
      <w:sz w:val="22"/>
      <w:szCs w:val="22"/>
    </w:rPr>
  </w:style>
  <w:style w:type="paragraph" w:styleId="Header">
    <w:name w:val="header"/>
    <w:basedOn w:val="Normal"/>
    <w:link w:val="HeaderChar"/>
    <w:uiPriority w:val="99"/>
    <w:unhideWhenUsed/>
    <w:rsid w:val="003D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61"/>
    <w:rPr>
      <w:sz w:val="22"/>
      <w:szCs w:val="22"/>
    </w:rPr>
  </w:style>
  <w:style w:type="paragraph" w:styleId="Footer">
    <w:name w:val="footer"/>
    <w:basedOn w:val="Normal"/>
    <w:link w:val="FooterChar"/>
    <w:uiPriority w:val="99"/>
    <w:unhideWhenUsed/>
    <w:rsid w:val="003D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61"/>
    <w:rPr>
      <w:sz w:val="22"/>
      <w:szCs w:val="22"/>
    </w:rPr>
  </w:style>
  <w:style w:type="paragraph" w:styleId="BodyText">
    <w:name w:val="Body Text"/>
    <w:basedOn w:val="Normal"/>
    <w:link w:val="BodyTextChar"/>
    <w:rsid w:val="00B603D1"/>
    <w:pPr>
      <w:spacing w:after="0" w:line="240" w:lineRule="auto"/>
      <w:jc w:val="both"/>
    </w:pPr>
    <w:rPr>
      <w:rFonts w:ascii="Arial" w:hAnsi="Arial" w:cs="Arial"/>
      <w:sz w:val="24"/>
      <w:szCs w:val="24"/>
      <w:lang w:eastAsia="en-US"/>
    </w:rPr>
  </w:style>
  <w:style w:type="character" w:customStyle="1" w:styleId="BodyTextChar">
    <w:name w:val="Body Text Char"/>
    <w:basedOn w:val="DefaultParagraphFont"/>
    <w:link w:val="BodyText"/>
    <w:rsid w:val="00B603D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182629">
      <w:bodyDiv w:val="1"/>
      <w:marLeft w:val="0"/>
      <w:marRight w:val="0"/>
      <w:marTop w:val="0"/>
      <w:marBottom w:val="0"/>
      <w:divBdr>
        <w:top w:val="none" w:sz="0" w:space="0" w:color="auto"/>
        <w:left w:val="none" w:sz="0" w:space="0" w:color="auto"/>
        <w:bottom w:val="none" w:sz="0" w:space="0" w:color="auto"/>
        <w:right w:val="none" w:sz="0" w:space="0" w:color="auto"/>
      </w:divBdr>
    </w:div>
    <w:div w:id="20436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Midland Mencap</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Leek</dc:creator>
  <cp:lastModifiedBy>Sarah Hill-Daniel</cp:lastModifiedBy>
  <cp:revision>2</cp:revision>
  <cp:lastPrinted>2020-04-20T13:14:00Z</cp:lastPrinted>
  <dcterms:created xsi:type="dcterms:W3CDTF">2025-08-05T14:13:00Z</dcterms:created>
  <dcterms:modified xsi:type="dcterms:W3CDTF">2025-08-05T14:13:00Z</dcterms:modified>
</cp:coreProperties>
</file>