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2F65A" w14:textId="438C8392" w:rsidR="00A107B5" w:rsidRDefault="00A107B5" w:rsidP="00A107B5">
      <w:pPr>
        <w:pStyle w:val="BodyText"/>
        <w:jc w:val="right"/>
        <w:rPr>
          <w:rFonts w:cs="Arial"/>
          <w:b/>
          <w:szCs w:val="22"/>
        </w:rPr>
      </w:pPr>
      <w:r>
        <w:rPr>
          <w:rFonts w:cs="Arial"/>
          <w:b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DC5D4" wp14:editId="2839916B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3486150" cy="533400"/>
                <wp:effectExtent l="9525" t="9525" r="9525" b="9525"/>
                <wp:wrapNone/>
                <wp:docPr id="1987236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6F87" w14:textId="0C50565C" w:rsidR="00A107B5" w:rsidRPr="00A107B5" w:rsidRDefault="00A107B5" w:rsidP="00A107B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A10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  <w:t>Coventry VCSE Alliance</w:t>
                            </w:r>
                          </w:p>
                          <w:p w14:paraId="1AE40B86" w14:textId="19430D2F" w:rsidR="00A107B5" w:rsidRPr="00A107B5" w:rsidRDefault="00A107B5" w:rsidP="00A107B5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Membership </w:t>
                            </w:r>
                            <w:r w:rsidRPr="00A10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Eligibility</w:t>
                            </w:r>
                          </w:p>
                          <w:p w14:paraId="05BF6721" w14:textId="77777777" w:rsidR="00A107B5" w:rsidRDefault="00A10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DC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0;width:274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" strokecolor="white [3212]">
                <v:textbox>
                  <w:txbxContent>
                    <w:p w14:paraId="1DD36F87" w14:textId="0C50565C" w:rsidR="00A107B5" w:rsidRPr="00A107B5" w:rsidRDefault="00A107B5" w:rsidP="00A107B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</w:pPr>
                      <w:r w:rsidRPr="00A107B5">
                        <w:rPr>
                          <w:rFonts w:asciiTheme="minorHAnsi" w:hAnsiTheme="minorHAnsi" w:cstheme="minorHAnsi"/>
                          <w:b/>
                          <w:bCs/>
                          <w:szCs w:val="24"/>
                        </w:rPr>
                        <w:t>Coventry VCSE Alliance</w:t>
                      </w:r>
                    </w:p>
                    <w:p w14:paraId="1AE40B86" w14:textId="19430D2F" w:rsidR="00A107B5" w:rsidRPr="00A107B5" w:rsidRDefault="00A107B5" w:rsidP="00A107B5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Membership </w:t>
                      </w:r>
                      <w:r w:rsidRPr="00A107B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Eligibility</w:t>
                      </w:r>
                    </w:p>
                    <w:p w14:paraId="05BF6721" w14:textId="77777777" w:rsidR="00A107B5" w:rsidRDefault="00A107B5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Cs w:val="22"/>
          <w14:ligatures w14:val="standardContextual"/>
        </w:rPr>
        <w:drawing>
          <wp:inline distT="0" distB="0" distL="0" distR="0" wp14:anchorId="512ECE8E" wp14:editId="25446A60">
            <wp:extent cx="2135471" cy="531495"/>
            <wp:effectExtent l="0" t="0" r="0" b="0"/>
            <wp:docPr id="764220811" name="Picture 2" descr="A group of blue squar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20811" name="Picture 2" descr="A group of blue squares with black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856" cy="5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89F0A" w14:textId="286CBEE6" w:rsidR="00A107B5" w:rsidRPr="00EB6581" w:rsidRDefault="00A107B5" w:rsidP="00A107B5">
      <w:pPr>
        <w:pStyle w:val="BodyText"/>
        <w:rPr>
          <w:rFonts w:cs="Arial"/>
          <w:b/>
          <w:szCs w:val="22"/>
        </w:rPr>
      </w:pPr>
    </w:p>
    <w:p w14:paraId="487A2503" w14:textId="77777777" w:rsidR="00A107B5" w:rsidRPr="00EB6581" w:rsidRDefault="00A107B5" w:rsidP="00A107B5">
      <w:p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 xml:space="preserve">VCSE Alliance membership is open to all voluntary, community organisations or social enterprises based (or active) in Coventry.  </w:t>
      </w:r>
    </w:p>
    <w:p w14:paraId="10EAD0E4" w14:textId="77777777" w:rsidR="00A107B5" w:rsidRPr="00EB6581" w:rsidRDefault="00A107B5" w:rsidP="00A107B5">
      <w:pPr>
        <w:ind w:left="720"/>
        <w:rPr>
          <w:rFonts w:ascii="Arial" w:hAnsi="Arial" w:cs="Arial"/>
          <w:sz w:val="22"/>
          <w:szCs w:val="22"/>
        </w:rPr>
      </w:pPr>
    </w:p>
    <w:p w14:paraId="1B5C646A" w14:textId="77777777" w:rsidR="00A107B5" w:rsidRPr="00EB6581" w:rsidRDefault="00A107B5" w:rsidP="00A107B5">
      <w:p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 xml:space="preserve">Subject to the restrictions below, VCSE membership </w:t>
      </w:r>
      <w:r w:rsidRPr="00EB6581">
        <w:rPr>
          <w:rFonts w:ascii="Arial" w:hAnsi="Arial" w:cs="Arial"/>
          <w:sz w:val="22"/>
          <w:szCs w:val="22"/>
          <w:u w:val="single"/>
        </w:rPr>
        <w:t>is</w:t>
      </w:r>
      <w:r w:rsidRPr="00EB6581">
        <w:rPr>
          <w:rFonts w:ascii="Arial" w:hAnsi="Arial" w:cs="Arial"/>
          <w:sz w:val="22"/>
          <w:szCs w:val="22"/>
        </w:rPr>
        <w:t xml:space="preserve"> open to:</w:t>
      </w:r>
    </w:p>
    <w:p w14:paraId="42850914" w14:textId="77777777" w:rsidR="00A107B5" w:rsidRPr="00EB6581" w:rsidRDefault="00A107B5" w:rsidP="00A107B5">
      <w:pPr>
        <w:rPr>
          <w:rFonts w:ascii="Arial" w:hAnsi="Arial" w:cs="Arial"/>
          <w:sz w:val="22"/>
          <w:szCs w:val="22"/>
        </w:rPr>
      </w:pPr>
    </w:p>
    <w:p w14:paraId="04BA248D" w14:textId="77777777" w:rsidR="00A107B5" w:rsidRPr="00EB6581" w:rsidRDefault="00A107B5" w:rsidP="00A107B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 xml:space="preserve">social enterprises </w:t>
      </w:r>
    </w:p>
    <w:p w14:paraId="7418F85B" w14:textId="77777777" w:rsidR="00A107B5" w:rsidRPr="00EB6581" w:rsidRDefault="00A107B5" w:rsidP="00A107B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independent employee/member/retired persons social associations</w:t>
      </w:r>
    </w:p>
    <w:p w14:paraId="7CFCB1AB" w14:textId="77777777" w:rsidR="00A107B5" w:rsidRPr="00EB6581" w:rsidRDefault="00A107B5" w:rsidP="00A107B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sports and leisure clubs and societies</w:t>
      </w:r>
    </w:p>
    <w:p w14:paraId="0538DBA5" w14:textId="77777777" w:rsidR="00A107B5" w:rsidRPr="00EB6581" w:rsidRDefault="00A107B5" w:rsidP="00A107B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parent / teacher associations and out of school clubs</w:t>
      </w:r>
    </w:p>
    <w:p w14:paraId="714EF96B" w14:textId="77777777" w:rsidR="00A107B5" w:rsidRPr="00EB6581" w:rsidRDefault="00A107B5" w:rsidP="00A107B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independent ‘Friends Of’ associations or similar</w:t>
      </w:r>
    </w:p>
    <w:p w14:paraId="7DC36BB6" w14:textId="77777777" w:rsidR="00A107B5" w:rsidRPr="00EB6581" w:rsidRDefault="00A107B5" w:rsidP="00A107B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volunteering associations supporting public sector organisations such as hospitals, provided that such associations have full financial and decision-making independence from the public sector organisations they support</w:t>
      </w:r>
    </w:p>
    <w:p w14:paraId="4D083069" w14:textId="77777777" w:rsidR="00A107B5" w:rsidRPr="00EB6581" w:rsidRDefault="00A107B5" w:rsidP="00A107B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Saturday / supplementary schools</w:t>
      </w:r>
    </w:p>
    <w:p w14:paraId="4E35F965" w14:textId="77777777" w:rsidR="00A107B5" w:rsidRPr="00EB6581" w:rsidRDefault="00A107B5" w:rsidP="00A107B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faith organisations</w:t>
      </w:r>
    </w:p>
    <w:p w14:paraId="07AD7BF3" w14:textId="77777777" w:rsidR="00A107B5" w:rsidRPr="00EB6581" w:rsidRDefault="00A107B5" w:rsidP="00A107B5">
      <w:pPr>
        <w:rPr>
          <w:rFonts w:ascii="Arial" w:hAnsi="Arial" w:cs="Arial"/>
          <w:i/>
          <w:color w:val="FF0000"/>
          <w:sz w:val="22"/>
          <w:szCs w:val="22"/>
        </w:rPr>
      </w:pPr>
    </w:p>
    <w:p w14:paraId="2578CE1B" w14:textId="77777777" w:rsidR="00A107B5" w:rsidRPr="00EB6581" w:rsidRDefault="00A107B5" w:rsidP="00A107B5">
      <w:p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 xml:space="preserve">VCSE Membership is </w:t>
      </w:r>
      <w:r w:rsidRPr="00EB6581">
        <w:rPr>
          <w:rFonts w:ascii="Arial" w:hAnsi="Arial" w:cs="Arial"/>
          <w:sz w:val="22"/>
          <w:szCs w:val="22"/>
          <w:u w:val="single"/>
        </w:rPr>
        <w:t>not</w:t>
      </w:r>
      <w:r w:rsidRPr="00EB6581">
        <w:rPr>
          <w:rFonts w:ascii="Arial" w:hAnsi="Arial" w:cs="Arial"/>
          <w:sz w:val="22"/>
          <w:szCs w:val="22"/>
        </w:rPr>
        <w:t xml:space="preserve"> open to:</w:t>
      </w:r>
    </w:p>
    <w:p w14:paraId="26879776" w14:textId="77777777" w:rsidR="00A107B5" w:rsidRPr="00EB6581" w:rsidRDefault="00A107B5" w:rsidP="00A107B5">
      <w:pPr>
        <w:rPr>
          <w:rFonts w:ascii="Arial" w:hAnsi="Arial" w:cs="Arial"/>
          <w:sz w:val="22"/>
          <w:szCs w:val="22"/>
        </w:rPr>
      </w:pPr>
    </w:p>
    <w:p w14:paraId="3ACA3F71" w14:textId="77777777" w:rsidR="00A107B5" w:rsidRPr="00EB6581" w:rsidRDefault="00A107B5" w:rsidP="00A107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Private sector organisations</w:t>
      </w:r>
    </w:p>
    <w:p w14:paraId="7BF0A704" w14:textId="77777777" w:rsidR="00A107B5" w:rsidRPr="00EB6581" w:rsidRDefault="00A107B5" w:rsidP="00A107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Any organisation able to distribute profits to individual or corporate members or owners</w:t>
      </w:r>
    </w:p>
    <w:p w14:paraId="5A4443E8" w14:textId="77777777" w:rsidR="00A107B5" w:rsidRPr="00EB6581" w:rsidRDefault="00A107B5" w:rsidP="00A107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Public sector organisations including executive agencies and quangos</w:t>
      </w:r>
    </w:p>
    <w:p w14:paraId="07EDF413" w14:textId="77777777" w:rsidR="00A107B5" w:rsidRPr="00EB6581" w:rsidRDefault="00A107B5" w:rsidP="00A107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Political parties, trade unions and party political organisations</w:t>
      </w:r>
    </w:p>
    <w:p w14:paraId="4EB939BE" w14:textId="77777777" w:rsidR="00A107B5" w:rsidRPr="00EB6581" w:rsidRDefault="00A107B5" w:rsidP="00A107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Organisations or projects owned or controlled by public or private sector organisations (e.g. local authority controlled companies)</w:t>
      </w:r>
    </w:p>
    <w:p w14:paraId="32E91ABF" w14:textId="77777777" w:rsidR="00A107B5" w:rsidRPr="00EB6581" w:rsidRDefault="00A107B5" w:rsidP="00A107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Subsidiary organisations of an existing VAC member (e.g. trading subsidiaries)</w:t>
      </w:r>
    </w:p>
    <w:p w14:paraId="33B3DA5E" w14:textId="77777777" w:rsidR="00A107B5" w:rsidRPr="00EB6581" w:rsidRDefault="00A107B5" w:rsidP="00A107B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Any organisation with objectives which contravene VAC’s Equality &amp; Diversity policy or which are, in the reasonable opinion of the VAC Board, inconsistent with the values of VAC.</w:t>
      </w:r>
    </w:p>
    <w:p w14:paraId="15CD1ED8" w14:textId="77777777" w:rsidR="00A107B5" w:rsidRPr="00EB6581" w:rsidRDefault="00A107B5" w:rsidP="00A107B5">
      <w:pPr>
        <w:rPr>
          <w:rFonts w:ascii="Arial" w:hAnsi="Arial" w:cs="Arial"/>
          <w:b/>
          <w:sz w:val="22"/>
          <w:szCs w:val="22"/>
        </w:rPr>
      </w:pPr>
    </w:p>
    <w:p w14:paraId="7924FE03" w14:textId="77777777" w:rsidR="00A107B5" w:rsidRPr="00EB6581" w:rsidRDefault="00A107B5" w:rsidP="00A107B5">
      <w:pPr>
        <w:rPr>
          <w:rFonts w:ascii="Arial" w:hAnsi="Arial" w:cs="Arial"/>
          <w:b/>
          <w:sz w:val="22"/>
          <w:szCs w:val="22"/>
        </w:rPr>
      </w:pPr>
      <w:r w:rsidRPr="00EB6581">
        <w:rPr>
          <w:rFonts w:ascii="Arial" w:hAnsi="Arial" w:cs="Arial"/>
          <w:b/>
          <w:sz w:val="22"/>
          <w:szCs w:val="22"/>
        </w:rPr>
        <w:t>Approval process</w:t>
      </w:r>
    </w:p>
    <w:p w14:paraId="1B31A61D" w14:textId="77777777" w:rsidR="00A107B5" w:rsidRDefault="00A107B5" w:rsidP="00A107B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  <w:r w:rsidRPr="00EB6581">
        <w:rPr>
          <w:rStyle w:val="Strong"/>
          <w:rFonts w:ascii="Arial" w:hAnsi="Arial" w:cs="Arial"/>
          <w:b w:val="0"/>
          <w:sz w:val="22"/>
          <w:szCs w:val="22"/>
        </w:rPr>
        <w:t>Approval of VCSE membership of VAC is based on meeting the above eligibility criteria.  VAC does</w:t>
      </w:r>
      <w:r w:rsidRPr="00EB6581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EB6581">
        <w:rPr>
          <w:rStyle w:val="Strong"/>
          <w:rFonts w:ascii="Arial" w:hAnsi="Arial" w:cs="Arial"/>
          <w:b w:val="0"/>
          <w:sz w:val="22"/>
          <w:szCs w:val="22"/>
          <w:u w:val="single"/>
        </w:rPr>
        <w:t>not</w:t>
      </w:r>
      <w:r w:rsidRPr="00EB6581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EB6581">
        <w:rPr>
          <w:rStyle w:val="Strong"/>
          <w:rFonts w:ascii="Arial" w:hAnsi="Arial" w:cs="Arial"/>
          <w:b w:val="0"/>
          <w:sz w:val="22"/>
          <w:szCs w:val="22"/>
        </w:rPr>
        <w:t>vet</w:t>
      </w:r>
      <w:r w:rsidRPr="00EB6581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EB6581">
        <w:rPr>
          <w:rStyle w:val="Strong"/>
          <w:rFonts w:ascii="Arial" w:hAnsi="Arial" w:cs="Arial"/>
          <w:b w:val="0"/>
          <w:sz w:val="22"/>
          <w:szCs w:val="22"/>
        </w:rPr>
        <w:t>organisations</w:t>
      </w:r>
      <w:r w:rsidRPr="00EB6581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  <w:r w:rsidRPr="00EB6581">
        <w:rPr>
          <w:rStyle w:val="Strong"/>
          <w:rFonts w:ascii="Arial" w:hAnsi="Arial" w:cs="Arial"/>
          <w:b w:val="0"/>
          <w:sz w:val="22"/>
          <w:szCs w:val="22"/>
        </w:rPr>
        <w:t xml:space="preserve">in any way nor their policies and procedures or working practices. 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EB6581">
        <w:rPr>
          <w:rFonts w:ascii="Arial" w:hAnsi="Arial" w:cs="Arial"/>
          <w:sz w:val="22"/>
          <w:szCs w:val="22"/>
        </w:rPr>
        <w:t xml:space="preserve">VCSE Alliance membership is subject to the Chief Executive’s approval.  </w:t>
      </w:r>
      <w:r w:rsidRPr="00EB6581">
        <w:rPr>
          <w:rStyle w:val="Strong"/>
          <w:rFonts w:ascii="Arial" w:hAnsi="Arial" w:cs="Arial"/>
          <w:b w:val="0"/>
          <w:sz w:val="22"/>
          <w:szCs w:val="22"/>
        </w:rPr>
        <w:t>The Management Board of VAC will be notified of the approved groups at their subsequent meeting.</w:t>
      </w:r>
    </w:p>
    <w:p w14:paraId="5ABE6519" w14:textId="77777777" w:rsidR="00A107B5" w:rsidRPr="00EB6581" w:rsidRDefault="00A107B5" w:rsidP="00A107B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39639F" w14:textId="77777777" w:rsidR="00A107B5" w:rsidRPr="00EB6581" w:rsidRDefault="00A107B5" w:rsidP="00A107B5">
      <w:pPr>
        <w:rPr>
          <w:rFonts w:ascii="Arial" w:hAnsi="Arial" w:cs="Arial"/>
          <w:sz w:val="22"/>
          <w:szCs w:val="22"/>
        </w:rPr>
      </w:pPr>
      <w:r w:rsidRPr="00EB6581">
        <w:rPr>
          <w:rFonts w:ascii="Arial" w:hAnsi="Arial" w:cs="Arial"/>
          <w:sz w:val="22"/>
          <w:szCs w:val="22"/>
        </w:rPr>
        <w:t>Organisations not deemed eligible may still be held on the database and receive VAC communications</w:t>
      </w:r>
      <w:r>
        <w:rPr>
          <w:rFonts w:ascii="Arial" w:hAnsi="Arial" w:cs="Arial"/>
          <w:sz w:val="22"/>
          <w:szCs w:val="22"/>
        </w:rPr>
        <w:t xml:space="preserve"> </w:t>
      </w:r>
      <w:r w:rsidRPr="00EB6581">
        <w:rPr>
          <w:rFonts w:ascii="Arial" w:hAnsi="Arial" w:cs="Arial"/>
          <w:sz w:val="22"/>
          <w:szCs w:val="22"/>
        </w:rPr>
        <w:t>but will not have membership rights nor access to some benefits.</w:t>
      </w:r>
    </w:p>
    <w:p w14:paraId="5D801055" w14:textId="77777777" w:rsidR="00581F96" w:rsidRDefault="00581F96"/>
    <w:sectPr w:rsidR="00581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E370E"/>
    <w:multiLevelType w:val="hybridMultilevel"/>
    <w:tmpl w:val="8962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3B1C"/>
    <w:multiLevelType w:val="hybridMultilevel"/>
    <w:tmpl w:val="D494E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655120">
    <w:abstractNumId w:val="1"/>
  </w:num>
  <w:num w:numId="2" w16cid:durableId="177860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B5"/>
    <w:rsid w:val="000412A6"/>
    <w:rsid w:val="00241F8B"/>
    <w:rsid w:val="00581F96"/>
    <w:rsid w:val="0092199A"/>
    <w:rsid w:val="00A107B5"/>
    <w:rsid w:val="00AB7004"/>
    <w:rsid w:val="00D65B18"/>
    <w:rsid w:val="00F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17CA1C"/>
  <w15:chartTrackingRefBased/>
  <w15:docId w15:val="{F060D6C8-FB4A-4226-A294-3720CE1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7B5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F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F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F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F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F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F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F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F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F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F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41F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1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F8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F8B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41F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F8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semiHidden/>
    <w:rsid w:val="00A107B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107B5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A107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A107B5"/>
    <w:rPr>
      <w:b/>
      <w:bCs/>
    </w:rPr>
  </w:style>
  <w:style w:type="character" w:customStyle="1" w:styleId="apple-converted-space">
    <w:name w:val="apple-converted-space"/>
    <w:basedOn w:val="DefaultParagraphFont"/>
    <w:rsid w:val="00A1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Hill-Daniel</dc:creator>
  <cp:keywords/>
  <dc:description/>
  <cp:lastModifiedBy>Sarah Hill-Daniel</cp:lastModifiedBy>
  <cp:revision>1</cp:revision>
  <dcterms:created xsi:type="dcterms:W3CDTF">2024-11-19T11:41:00Z</dcterms:created>
  <dcterms:modified xsi:type="dcterms:W3CDTF">2024-11-19T11:47:00Z</dcterms:modified>
</cp:coreProperties>
</file>