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854B" w14:textId="77777777" w:rsidR="001F2CF7" w:rsidRDefault="00FC1EA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69531DF0" wp14:editId="34B072FB">
                <wp:simplePos x="0" y="0"/>
                <wp:positionH relativeFrom="margin">
                  <wp:align>left</wp:align>
                </wp:positionH>
                <wp:positionV relativeFrom="paragraph">
                  <wp:posOffset>-742950</wp:posOffset>
                </wp:positionV>
                <wp:extent cx="20955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781050"/>
                        </a:xfrm>
                        <a:prstGeom prst="rect">
                          <a:avLst/>
                        </a:prstGeom>
                        <a:solidFill>
                          <a:schemeClr val="lt1"/>
                        </a:solidFill>
                        <a:ln w="6350">
                          <a:noFill/>
                        </a:ln>
                      </wps:spPr>
                      <wps:txbx>
                        <w:txbxContent>
                          <w:p w14:paraId="709D343C" w14:textId="41C807BB" w:rsidR="00FC1EAD" w:rsidRDefault="00FC1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531DF0" id="_x0000_t202" coordsize="21600,21600" o:spt="202" path="m,l,21600r21600,l21600,xe">
                <v:stroke joinstyle="miter"/>
                <v:path gradientshapeok="t" o:connecttype="rect"/>
              </v:shapetype>
              <v:shape id="Text Box 6" o:spid="_x0000_s1026" type="#_x0000_t202" style="position:absolute;margin-left:0;margin-top:-58.5pt;width:165pt;height:6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JaQAIAAHkEAAAOAAAAZHJzL2Uyb0RvYy54bWysVMFu2zAMvQ/YPwi6r3ayJm2NOkXWosOA&#10;oi2QDj0rstwYkEVNUmJnX78n2WmzbqdhF5kiKZLvkfTlVd9qtlPON2RKPjnJOVNGUtWYl5J/f7r9&#10;dM6ZD8JUQpNRJd8rz68WHz9cdrZQU9qQrpRjCGJ80dmSb0KwRZZ5uVGt8CdklYGxJteKgKt7ySon&#10;OkRvdTbN83nWkausI6m8h/ZmMPJFil/XSoaHuvYqMF1y1BbS6dK5jme2uBTFixN208ixDPEPVbSi&#10;MUj6GupGBMG2rvkjVNtIR57qcCKpzaiuG6kSBqCZ5O/QrDbCqoQF5Hj7SpP/f2Hl/e7RsaYq+Zwz&#10;I1q06En1gX2hns0jO531BZxWFm6hhxpdPug9lBF0X7s2fgGHwQ6e96/cxmASyml+MZvlMEnYzs4n&#10;+SyRn729ts6Hr4paFoWSO/QuUSp2dz6gErgeXGIyT7qpbhut0yXOi7rWju0EOq1DqhEvfvPShnUA&#10;+hmp4yND8fkQWRskiFgHTFEK/bofCVhTtQd+R8P8eCtvGxR5J3x4FA4DA1xYgvCAo9aEJDRKnG3I&#10;/fybPvqjj7By1mEAS+5/bIVTnOlvBh2+mJyexolNl9PZ2RQXd2xZH1vMtr0mIJ9g3axMYvQP+iDW&#10;jtpn7MoyZoVJGIncJQ8H8ToMa4Fdk2q5TE6YUSvCnVlZGUNH0mILnvpn4ezYp4AO39NhVEXxrl2D&#10;70D3chuoblIvI8EDqyPvmO/U4nEX4wId35PX2x9j8QsAAP//AwBQSwMEFAAGAAgAAAAhAB0z/13e&#10;AAAABwEAAA8AAABkcnMvZG93bnJldi54bWxMj81OwzAQhO9IvIO1SFxQa4eItgrZVAjxI3FrA0Xc&#10;3HhJImI7it0kvD3LCW6zmtXMN/l2tp0YaQitdwjJUoEgV3nTuhrhtXxcbECEqJ3RnXeE8E0BtsX5&#10;Wa4z4ye3o3Efa8EhLmQaoYmxz6QMVUNWh6XvybH36QerI59DLc2gJw63nbxWaiWtbh03NLqn+4aq&#10;r/3JInxc1e8vYX56m9KbtH94Hsv1wZSIlxfz3S2ISHP8e4ZffEaHgpmO/uRMEB0CD4kIiyRZs2I/&#10;TRWLI8JKgSxy+Z+/+AEAAP//AwBQSwECLQAUAAYACAAAACEAtoM4kv4AAADhAQAAEwAAAAAAAAAA&#10;AAAAAAAAAAAAW0NvbnRlbnRfVHlwZXNdLnhtbFBLAQItABQABgAIAAAAIQA4/SH/1gAAAJQBAAAL&#10;AAAAAAAAAAAAAAAAAC8BAABfcmVscy8ucmVsc1BLAQItABQABgAIAAAAIQBLlvJaQAIAAHkEAAAO&#10;AAAAAAAAAAAAAAAAAC4CAABkcnMvZTJvRG9jLnhtbFBLAQItABQABgAIAAAAIQAdM/9d3gAAAAcB&#10;AAAPAAAAAAAAAAAAAAAAAJoEAABkcnMvZG93bnJldi54bWxQSwUGAAAAAAQABADzAAAApQUAAAAA&#10;" fillcolor="white [3201]" stroked="f" strokeweight=".5pt">
                <v:textbox>
                  <w:txbxContent>
                    <w:p w14:paraId="709D343C" w14:textId="41C807BB" w:rsidR="00FC1EAD" w:rsidRDefault="00FC1EAD"/>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7037C526" wp14:editId="269324F6">
                <wp:simplePos x="0" y="0"/>
                <wp:positionH relativeFrom="column">
                  <wp:posOffset>4141470</wp:posOffset>
                </wp:positionH>
                <wp:positionV relativeFrom="paragraph">
                  <wp:posOffset>-533400</wp:posOffset>
                </wp:positionV>
                <wp:extent cx="2371725" cy="723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71725" cy="723900"/>
                        </a:xfrm>
                        <a:prstGeom prst="rect">
                          <a:avLst/>
                        </a:prstGeom>
                        <a:solidFill>
                          <a:schemeClr val="lt1"/>
                        </a:solidFill>
                        <a:ln w="6350">
                          <a:noFill/>
                        </a:ln>
                      </wps:spPr>
                      <wps:txbx>
                        <w:txbxContent>
                          <w:p w14:paraId="7BF792AC" w14:textId="77777777" w:rsidR="00FC1EAD" w:rsidRDefault="00FC1EAD">
                            <w:r>
                              <w:rPr>
                                <w:noProof/>
                                <w:lang w:eastAsia="en-GB"/>
                              </w:rPr>
                              <w:drawing>
                                <wp:inline distT="0" distB="0" distL="0" distR="0" wp14:anchorId="01637848" wp14:editId="600A1987">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26.1pt;margin-top:-42pt;width:186.7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5QRQIAAIAEAAAOAAAAZHJzL2Uyb0RvYy54bWysVE2P2jAQvVfqf7B8LwkBlm5EWFFWVJXQ&#10;7kpQ7dk4NonkeFzbkNBf37EDLN32VPXijGfG8/HeTGYPXaPIUVhXgy7ocJBSIjSHstb7gn7frj59&#10;psR5pkumQIuCnoSjD/OPH2atyUUGFahSWIJBtMtbU9DKe5MnieOVaJgbgBEajRJswzxe7T4pLWsx&#10;eqOSLE3vkhZsaSxw4RxqH3sjncf4Ugrun6V0whNVUKzNx9PGcxfOZD5j+d4yU9X8XAb7hyoaVmtM&#10;eg31yDwjB1v/EaqpuQUH0g84NAlIWXMRe8Buhum7bjYVMyL2guA4c4XJ/b+w/On4YkldFnRCiWYN&#10;UrQVnSdfoCOTgE5rXI5OG4NuvkM1snzRO1SGpjtpm/DFdgjaEefTFdsQjKMyG02H0wyTcLRNs9F9&#10;GsFP3l4b6/xXAQ0JQkEtchchZce181gJul5cQjIHqi5XtVLxEuZFLJUlR4ZMKx9rxBe/eSlN2oLe&#10;jSZpDKwhPO8jK40JQq99T0Hy3a6LyGSXfndQnhAGC/0YOcNXNda6Zs6/MItzg53jLvhnPKQCzAVn&#10;iZIK7M+/6YM/0olWSlqcw4K6HwdmBSXqm0ai74fjcRjceBlPphle7K1ld2vRh2YJCMAQt87wKAZ/&#10;ry6itNC84sosQlY0Mc0xd0H9RVz6fjtw5bhYLKITjqphfq03hofQAfDAxLZ7Zdac6fJI9BNcJpbl&#10;71jrfcNLDYuDB1lHSgPOPapn+HHMI9PnlQx7dHuPXm8/jvkvAAAA//8DAFBLAwQUAAYACAAAACEA&#10;I8LS8eMAAAALAQAADwAAAGRycy9kb3ducmV2LnhtbEyPy2rDMBBF94X8g5hANyWRYtdJcC2HUvqA&#10;7Br3QXeKNbVNrJGxFNv9+yqrdjnM4d5zs91kWjZg7xpLElZLAQyptLqhSsJb8bTYAnNekVatJZTw&#10;gw52+ewqU6m2I73icPAVCyHkUiWh9r5LOXdljUa5pe2Qwu/b9kb5cPYV170aQ7hpeSTEmhvVUGio&#10;VYcPNZanw9lI+LqpPvduen4f4yTuHl+GYvOhCymv59P9HTCPk/+D4aIf1CEPTkd7Ju1YK2GdRFFA&#10;JSy2t2HUhRBRsgF2lBALATzP+P8N+S8AAAD//wMAUEsBAi0AFAAGAAgAAAAhALaDOJL+AAAA4QEA&#10;ABMAAAAAAAAAAAAAAAAAAAAAAFtDb250ZW50X1R5cGVzXS54bWxQSwECLQAUAAYACAAAACEAOP0h&#10;/9YAAACUAQAACwAAAAAAAAAAAAAAAAAvAQAAX3JlbHMvLnJlbHNQSwECLQAUAAYACAAAACEAZ6Te&#10;UEUCAACABAAADgAAAAAAAAAAAAAAAAAuAgAAZHJzL2Uyb0RvYy54bWxQSwECLQAUAAYACAAAACEA&#10;I8LS8eMAAAALAQAADwAAAAAAAAAAAAAAAACfBAAAZHJzL2Rvd25yZXYueG1sUEsFBgAAAAAEAAQA&#10;8wAAAK8FAAAAAA==&#10;" fillcolor="white [3201]" stroked="f" strokeweight=".5pt">
                <v:textbox>
                  <w:txbxContent>
                    <w:p w:rsidR="00FC1EAD" w:rsidRDefault="00FC1EAD">
                      <w:r>
                        <w:rPr>
                          <w:noProof/>
                          <w:lang w:eastAsia="en-GB"/>
                        </w:rPr>
                        <w:drawing>
                          <wp:inline distT="0" distB="0" distL="0" distR="0" wp14:anchorId="107190FC" wp14:editId="6FD3CB5E">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v:textbox>
              </v:shape>
            </w:pict>
          </mc:Fallback>
        </mc:AlternateContent>
      </w:r>
    </w:p>
    <w:p w14:paraId="4758488B" w14:textId="77777777" w:rsidR="001F2CF7" w:rsidRDefault="001F2CF7" w:rsidP="008175AB">
      <w:pPr>
        <w:spacing w:after="0"/>
        <w:rPr>
          <w:rFonts w:ascii="Arial" w:hAnsi="Arial" w:cs="Arial"/>
          <w:b/>
        </w:rPr>
      </w:pPr>
    </w:p>
    <w:p w14:paraId="20E3C79D" w14:textId="77777777" w:rsidR="001F2CF7" w:rsidRDefault="001F2CF7" w:rsidP="008175AB">
      <w:pPr>
        <w:spacing w:after="0"/>
        <w:rPr>
          <w:rFonts w:ascii="Arial" w:hAnsi="Arial" w:cs="Arial"/>
          <w:b/>
        </w:rPr>
      </w:pPr>
    </w:p>
    <w:p w14:paraId="16E2D944" w14:textId="77777777" w:rsidR="002E0CF5" w:rsidRDefault="002E0CF5" w:rsidP="008175AB">
      <w:pPr>
        <w:spacing w:after="0"/>
        <w:rPr>
          <w:rFonts w:ascii="Arial" w:hAnsi="Arial" w:cs="Arial"/>
          <w:b/>
        </w:rPr>
      </w:pPr>
    </w:p>
    <w:p w14:paraId="55E804B9" w14:textId="77777777" w:rsidR="002E0CF5" w:rsidRDefault="002E0CF5" w:rsidP="008175AB">
      <w:pPr>
        <w:spacing w:after="0"/>
        <w:rPr>
          <w:rFonts w:ascii="Arial" w:hAnsi="Arial" w:cs="Arial"/>
          <w:b/>
        </w:rPr>
      </w:pPr>
    </w:p>
    <w:p w14:paraId="5D6D9C5D" w14:textId="552081C4" w:rsidR="00696F8D" w:rsidRPr="00EC2DB3" w:rsidRDefault="00696F8D" w:rsidP="00EC2DB3">
      <w:pPr>
        <w:spacing w:after="0"/>
        <w:jc w:val="center"/>
        <w:rPr>
          <w:rFonts w:ascii="Arial" w:hAnsi="Arial" w:cs="Arial"/>
          <w:b/>
          <w:sz w:val="24"/>
          <w:szCs w:val="24"/>
        </w:rPr>
      </w:pPr>
      <w:r w:rsidRPr="00EC2DB3">
        <w:rPr>
          <w:rFonts w:ascii="Arial" w:hAnsi="Arial" w:cs="Arial"/>
          <w:b/>
          <w:sz w:val="24"/>
          <w:szCs w:val="24"/>
        </w:rPr>
        <w:t xml:space="preserve">Re: Post of </w:t>
      </w:r>
      <w:r w:rsidR="002E0CF5" w:rsidRPr="00EC2DB3">
        <w:rPr>
          <w:rFonts w:ascii="Arial" w:hAnsi="Arial" w:cs="Arial"/>
          <w:b/>
          <w:sz w:val="24"/>
          <w:szCs w:val="24"/>
        </w:rPr>
        <w:t>Finance Officer</w:t>
      </w:r>
    </w:p>
    <w:p w14:paraId="51147CD1" w14:textId="77777777" w:rsidR="00696F8D" w:rsidRDefault="00696F8D" w:rsidP="008175AB">
      <w:pPr>
        <w:spacing w:after="0"/>
        <w:rPr>
          <w:rFonts w:ascii="Arial" w:hAnsi="Arial" w:cs="Arial"/>
          <w:b/>
        </w:rPr>
      </w:pPr>
    </w:p>
    <w:p w14:paraId="16F69B32" w14:textId="77777777" w:rsidR="008175AB" w:rsidRDefault="008175AB" w:rsidP="008175AB">
      <w:pPr>
        <w:spacing w:after="0"/>
        <w:rPr>
          <w:rFonts w:ascii="Arial" w:hAnsi="Arial" w:cs="Arial"/>
        </w:rPr>
      </w:pPr>
    </w:p>
    <w:p w14:paraId="0DAC79C0" w14:textId="77777777" w:rsidR="00CE3969" w:rsidRPr="00D34C7C" w:rsidRDefault="00CE3969" w:rsidP="008175AB">
      <w:pPr>
        <w:spacing w:after="0"/>
        <w:rPr>
          <w:rFonts w:ascii="Arial" w:hAnsi="Arial" w:cs="Arial"/>
          <w:b/>
        </w:rPr>
      </w:pPr>
      <w:r w:rsidRPr="00D34C7C">
        <w:rPr>
          <w:rFonts w:ascii="Arial" w:hAnsi="Arial" w:cs="Arial"/>
          <w:b/>
        </w:rPr>
        <w:t>About Voluntary Action Coventry (VAC)</w:t>
      </w:r>
    </w:p>
    <w:p w14:paraId="2CC77126" w14:textId="77777777" w:rsidR="008175AB" w:rsidRDefault="008175AB" w:rsidP="008175AB">
      <w:pPr>
        <w:spacing w:after="0"/>
        <w:rPr>
          <w:rFonts w:ascii="Arial" w:hAnsi="Arial" w:cs="Arial"/>
        </w:rPr>
      </w:pPr>
      <w:r>
        <w:rPr>
          <w:rFonts w:ascii="Arial" w:hAnsi="Arial" w:cs="Arial"/>
        </w:rPr>
        <w:t>Our organisation (VAC) s</w:t>
      </w:r>
      <w:r w:rsidRPr="00F5686C">
        <w:rPr>
          <w:rFonts w:ascii="Arial" w:hAnsi="Arial" w:cs="Arial"/>
        </w:rPr>
        <w:t>upport</w:t>
      </w:r>
      <w:r>
        <w:rPr>
          <w:rFonts w:ascii="Arial" w:hAnsi="Arial" w:cs="Arial"/>
        </w:rPr>
        <w:t>s and enables</w:t>
      </w:r>
      <w:r w:rsidRPr="00F5686C">
        <w:rPr>
          <w:rFonts w:ascii="Arial" w:hAnsi="Arial" w:cs="Arial"/>
        </w:rPr>
        <w:t xml:space="preserve"> voluntary activity in Coventry, working with both individuals and voluntary and community organisations to tackle inequalities and disadvantage in the city.  VAC works with people from all backgrounds including NEETS, long</w:t>
      </w:r>
      <w:r>
        <w:rPr>
          <w:rFonts w:ascii="Arial" w:hAnsi="Arial" w:cs="Arial"/>
        </w:rPr>
        <w:t>-</w:t>
      </w:r>
      <w:r w:rsidRPr="00F5686C">
        <w:rPr>
          <w:rFonts w:ascii="Arial" w:hAnsi="Arial" w:cs="Arial"/>
        </w:rPr>
        <w:t>term unemployed, those recovering from drug or alcohol misuse, those with mental health issues, people with learning difficulties, people with English as a second or other language, ex-offenders and indi</w:t>
      </w:r>
      <w:r>
        <w:rPr>
          <w:rFonts w:ascii="Arial" w:hAnsi="Arial" w:cs="Arial"/>
        </w:rPr>
        <w:t>viduals with low-</w:t>
      </w:r>
      <w:r w:rsidRPr="00F5686C">
        <w:rPr>
          <w:rFonts w:ascii="Arial" w:hAnsi="Arial" w:cs="Arial"/>
        </w:rPr>
        <w:t>level self-esteem and confidence.  We aim to increase and better support social action and community resilience in Coventry; strengthening communities and improving quality of life</w:t>
      </w:r>
      <w:r>
        <w:rPr>
          <w:rFonts w:ascii="Arial" w:hAnsi="Arial" w:cs="Arial"/>
        </w:rPr>
        <w:t xml:space="preserve"> for all</w:t>
      </w:r>
      <w:r w:rsidRPr="00F5686C">
        <w:rPr>
          <w:rFonts w:ascii="Arial" w:hAnsi="Arial" w:cs="Arial"/>
        </w:rPr>
        <w:t>.</w:t>
      </w:r>
    </w:p>
    <w:p w14:paraId="7A4C93B2" w14:textId="77777777" w:rsidR="00CE3969" w:rsidRDefault="00CE3969" w:rsidP="008175AB">
      <w:pPr>
        <w:spacing w:after="0"/>
        <w:rPr>
          <w:rFonts w:ascii="Arial" w:hAnsi="Arial" w:cs="Arial"/>
        </w:rPr>
      </w:pPr>
    </w:p>
    <w:p w14:paraId="7D36A76B" w14:textId="4FB32290" w:rsidR="002E0CF5" w:rsidRDefault="00CE3969" w:rsidP="00726AC9">
      <w:pPr>
        <w:spacing w:after="0"/>
        <w:rPr>
          <w:rFonts w:ascii="Arial" w:hAnsi="Arial" w:cs="Arial"/>
        </w:rPr>
      </w:pPr>
      <w:r w:rsidRPr="00CE3969">
        <w:rPr>
          <w:rFonts w:ascii="Arial" w:hAnsi="Arial" w:cs="Arial"/>
        </w:rPr>
        <w:t xml:space="preserve">We have run an accredited Volunteer Centre for </w:t>
      </w:r>
      <w:r w:rsidR="00D70890">
        <w:rPr>
          <w:rFonts w:ascii="Arial" w:hAnsi="Arial" w:cs="Arial"/>
        </w:rPr>
        <w:t>21</w:t>
      </w:r>
      <w:r w:rsidRPr="00CE3969">
        <w:rPr>
          <w:rFonts w:ascii="Arial" w:hAnsi="Arial" w:cs="Arial"/>
        </w:rPr>
        <w:t xml:space="preserve"> years and continue to provide a service that links people who want to share their time and skills with organisations that involve volunteers.  </w:t>
      </w:r>
    </w:p>
    <w:p w14:paraId="04152673" w14:textId="77777777" w:rsidR="002E0CF5" w:rsidRDefault="002E0CF5" w:rsidP="00726AC9">
      <w:pPr>
        <w:spacing w:after="0"/>
        <w:rPr>
          <w:rFonts w:ascii="Arial" w:hAnsi="Arial" w:cs="Arial"/>
        </w:rPr>
      </w:pPr>
    </w:p>
    <w:p w14:paraId="66CB0C26" w14:textId="34C1A64A" w:rsidR="00726AC9" w:rsidRDefault="00726AC9" w:rsidP="00726AC9">
      <w:pPr>
        <w:spacing w:after="0"/>
        <w:rPr>
          <w:rFonts w:ascii="Arial" w:hAnsi="Arial" w:cs="Arial"/>
        </w:rPr>
      </w:pPr>
      <w:r>
        <w:rPr>
          <w:rFonts w:ascii="Arial" w:hAnsi="Arial" w:cs="Arial"/>
        </w:rPr>
        <w:t xml:space="preserve">We also hold a huge range of information about voluntary, community and social enterprises (VCSE) in Coventry through our work supporting the VCSE Alliance, which we can draw </w:t>
      </w:r>
      <w:r w:rsidR="00914243">
        <w:rPr>
          <w:rFonts w:ascii="Arial" w:hAnsi="Arial" w:cs="Arial"/>
        </w:rPr>
        <w:t>o</w:t>
      </w:r>
      <w:r>
        <w:rPr>
          <w:rFonts w:ascii="Arial" w:hAnsi="Arial" w:cs="Arial"/>
        </w:rPr>
        <w:t>n to source opportunities for clients.</w:t>
      </w:r>
    </w:p>
    <w:p w14:paraId="169DEAA5" w14:textId="410A1D3A" w:rsidR="00726AC9" w:rsidRDefault="00726AC9" w:rsidP="00726AC9">
      <w:pPr>
        <w:spacing w:after="0"/>
        <w:rPr>
          <w:rFonts w:ascii="Arial" w:hAnsi="Arial" w:cs="Arial"/>
        </w:rPr>
      </w:pPr>
    </w:p>
    <w:p w14:paraId="3C1002C0" w14:textId="77777777" w:rsidR="002E0CF5" w:rsidRDefault="002E0CF5" w:rsidP="00726AC9">
      <w:pPr>
        <w:spacing w:after="0"/>
        <w:rPr>
          <w:rFonts w:ascii="Arial" w:hAnsi="Arial" w:cs="Arial"/>
        </w:rPr>
      </w:pPr>
    </w:p>
    <w:p w14:paraId="433F7171" w14:textId="2344E96F" w:rsidR="002E0CF5" w:rsidRDefault="00726AC9" w:rsidP="002E0CF5">
      <w:pPr>
        <w:spacing w:after="0"/>
        <w:rPr>
          <w:rFonts w:ascii="Arial" w:hAnsi="Arial" w:cs="Arial"/>
          <w:b/>
        </w:rPr>
      </w:pPr>
      <w:r>
        <w:rPr>
          <w:rFonts w:ascii="Arial" w:hAnsi="Arial" w:cs="Arial"/>
          <w:b/>
        </w:rPr>
        <w:t xml:space="preserve">Our </w:t>
      </w:r>
      <w:r w:rsidR="002E0CF5">
        <w:rPr>
          <w:rFonts w:ascii="Arial" w:hAnsi="Arial" w:cs="Arial"/>
          <w:b/>
        </w:rPr>
        <w:t>projects</w:t>
      </w:r>
    </w:p>
    <w:p w14:paraId="25BC0CEF" w14:textId="554002F9" w:rsidR="002E0CF5" w:rsidRPr="002E0CF5" w:rsidRDefault="002E0CF5" w:rsidP="002E0CF5">
      <w:pPr>
        <w:spacing w:after="0"/>
        <w:rPr>
          <w:rFonts w:ascii="Arial" w:hAnsi="Arial" w:cs="Arial"/>
          <w:bCs/>
        </w:rPr>
      </w:pPr>
      <w:r w:rsidRPr="002E0CF5">
        <w:rPr>
          <w:rFonts w:ascii="Arial" w:hAnsi="Arial" w:cs="Arial"/>
          <w:bCs/>
        </w:rPr>
        <w:t xml:space="preserve">We run several projects </w:t>
      </w:r>
      <w:r>
        <w:rPr>
          <w:rFonts w:ascii="Arial" w:hAnsi="Arial" w:cs="Arial"/>
          <w:bCs/>
        </w:rPr>
        <w:t>including two ESF (European Social Fund) programmes</w:t>
      </w:r>
      <w:r w:rsidRPr="002E0CF5">
        <w:rPr>
          <w:rFonts w:ascii="Arial" w:hAnsi="Arial" w:cs="Arial"/>
          <w:bCs/>
        </w:rPr>
        <w:t xml:space="preserve"> that require us to prepare financial monthly, quarterly and annual reports to funders</w:t>
      </w:r>
      <w:r>
        <w:rPr>
          <w:rFonts w:ascii="Arial" w:hAnsi="Arial" w:cs="Arial"/>
          <w:bCs/>
        </w:rPr>
        <w:t>.</w:t>
      </w:r>
    </w:p>
    <w:sectPr w:rsidR="002E0CF5" w:rsidRPr="002E0CF5" w:rsidSect="00696F8D">
      <w:footerReference w:type="default" r:id="rId10"/>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2AE5" w14:textId="77777777" w:rsidR="00696F8D" w:rsidRDefault="00696F8D" w:rsidP="00696F8D">
      <w:pPr>
        <w:spacing w:after="0" w:line="240" w:lineRule="auto"/>
      </w:pPr>
      <w:r>
        <w:separator/>
      </w:r>
    </w:p>
  </w:endnote>
  <w:endnote w:type="continuationSeparator" w:id="0">
    <w:p w14:paraId="388F9B74" w14:textId="77777777" w:rsidR="00696F8D" w:rsidRDefault="00696F8D"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3DEC" w14:textId="77777777" w:rsidR="00680CDB" w:rsidRPr="00680CDB" w:rsidRDefault="00680CD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C968" w14:textId="77777777" w:rsidR="00696F8D" w:rsidRDefault="00696F8D" w:rsidP="00696F8D">
      <w:pPr>
        <w:spacing w:after="0" w:line="240" w:lineRule="auto"/>
      </w:pPr>
      <w:r>
        <w:separator/>
      </w:r>
    </w:p>
  </w:footnote>
  <w:footnote w:type="continuationSeparator" w:id="0">
    <w:p w14:paraId="28104D43" w14:textId="77777777" w:rsidR="00696F8D" w:rsidRDefault="00696F8D"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D8"/>
    <w:rsid w:val="0002584F"/>
    <w:rsid w:val="00071182"/>
    <w:rsid w:val="000E27A5"/>
    <w:rsid w:val="001F2CF7"/>
    <w:rsid w:val="002E0CF5"/>
    <w:rsid w:val="003B0C16"/>
    <w:rsid w:val="00405D40"/>
    <w:rsid w:val="004B0ED8"/>
    <w:rsid w:val="005D345C"/>
    <w:rsid w:val="00677FEB"/>
    <w:rsid w:val="00680CDB"/>
    <w:rsid w:val="00696F8D"/>
    <w:rsid w:val="00726AC9"/>
    <w:rsid w:val="0075382E"/>
    <w:rsid w:val="008175AB"/>
    <w:rsid w:val="00914243"/>
    <w:rsid w:val="00AD5816"/>
    <w:rsid w:val="00B62587"/>
    <w:rsid w:val="00C31FFF"/>
    <w:rsid w:val="00CE3969"/>
    <w:rsid w:val="00D061ED"/>
    <w:rsid w:val="00D34C7C"/>
    <w:rsid w:val="00D70890"/>
    <w:rsid w:val="00E228D8"/>
    <w:rsid w:val="00E236EF"/>
    <w:rsid w:val="00E277C7"/>
    <w:rsid w:val="00EC2DB3"/>
    <w:rsid w:val="00F76AEA"/>
    <w:rsid w:val="00FC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B0D9"/>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Bali Virk</cp:lastModifiedBy>
  <cp:revision>14</cp:revision>
  <dcterms:created xsi:type="dcterms:W3CDTF">2018-06-27T13:15:00Z</dcterms:created>
  <dcterms:modified xsi:type="dcterms:W3CDTF">2022-02-21T11:51:00Z</dcterms:modified>
</cp:coreProperties>
</file>